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16E6" w14:textId="77777777" w:rsidR="0002202D" w:rsidRDefault="0002202D" w:rsidP="00770ACA">
      <w:pPr>
        <w:jc w:val="center"/>
        <w:rPr>
          <w:sz w:val="28"/>
          <w:szCs w:val="28"/>
        </w:rPr>
      </w:pPr>
    </w:p>
    <w:p w14:paraId="443A0F90" w14:textId="7FC5942D" w:rsidR="00770ACA" w:rsidRPr="0002202D" w:rsidRDefault="00770ACA" w:rsidP="00770ACA">
      <w:pPr>
        <w:jc w:val="center"/>
        <w:rPr>
          <w:b/>
          <w:bCs/>
          <w:sz w:val="32"/>
          <w:szCs w:val="32"/>
        </w:rPr>
      </w:pPr>
      <w:r w:rsidRPr="0002202D">
        <w:rPr>
          <w:b/>
          <w:bCs/>
          <w:sz w:val="32"/>
          <w:szCs w:val="32"/>
        </w:rPr>
        <w:t xml:space="preserve">REGISTRO DE ACTIVIDADES DE </w:t>
      </w:r>
      <w:r w:rsidR="00EF5957">
        <w:rPr>
          <w:b/>
          <w:bCs/>
          <w:sz w:val="32"/>
          <w:szCs w:val="32"/>
        </w:rPr>
        <w:t>GESTIÓN SELECCIÓN DE PERSONAL</w:t>
      </w:r>
    </w:p>
    <w:p w14:paraId="37FACE67" w14:textId="77777777" w:rsidR="0002202D" w:rsidRDefault="0002202D" w:rsidP="00770ACA"/>
    <w:p w14:paraId="29483607" w14:textId="7DB2307B" w:rsidR="00770ACA" w:rsidRDefault="00770ACA" w:rsidP="0064058B">
      <w:pPr>
        <w:jc w:val="both"/>
      </w:pPr>
      <w:r>
        <w:t xml:space="preserve">ADMINISTRACIÓN LOCAL </w:t>
      </w:r>
    </w:p>
    <w:p w14:paraId="47C54CF6" w14:textId="7D8FB250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EMARSA</w:t>
      </w:r>
    </w:p>
    <w:p w14:paraId="772641F8" w14:textId="77777777" w:rsidR="00770ACA" w:rsidRDefault="00770ACA" w:rsidP="0064058B">
      <w:pPr>
        <w:jc w:val="both"/>
      </w:pPr>
      <w:r>
        <w:t xml:space="preserve">ACTIVIDAD DE TRATAMIENTO </w:t>
      </w:r>
    </w:p>
    <w:p w14:paraId="79B7267A" w14:textId="7AC31730" w:rsidR="00EF6112" w:rsidRDefault="00F52DE7" w:rsidP="0064058B">
      <w:pPr>
        <w:jc w:val="both"/>
        <w:rPr>
          <w:color w:val="2E74B5" w:themeColor="accent5" w:themeShade="BF"/>
        </w:rPr>
      </w:pPr>
      <w:r w:rsidRPr="00F52DE7">
        <w:rPr>
          <w:color w:val="2E74B5" w:themeColor="accent5" w:themeShade="BF"/>
        </w:rPr>
        <w:t xml:space="preserve">Gestión </w:t>
      </w:r>
      <w:r w:rsidR="00EF5957">
        <w:rPr>
          <w:color w:val="2E74B5" w:themeColor="accent5" w:themeShade="BF"/>
        </w:rPr>
        <w:t>selección de personal.</w:t>
      </w:r>
    </w:p>
    <w:p w14:paraId="38A1DFA3" w14:textId="3BB3BF1A" w:rsidR="00770ACA" w:rsidRDefault="00770ACA" w:rsidP="0064058B">
      <w:pPr>
        <w:jc w:val="both"/>
      </w:pPr>
      <w:r>
        <w:t>LEGITIMACIÓN DEL TRATAMIENTO</w:t>
      </w:r>
    </w:p>
    <w:p w14:paraId="777AE3D5" w14:textId="77777777" w:rsidR="00EF5957" w:rsidRPr="00EF5957" w:rsidRDefault="00EF5957" w:rsidP="00EF5957">
      <w:pPr>
        <w:contextualSpacing/>
        <w:jc w:val="both"/>
        <w:rPr>
          <w:color w:val="2E74B5" w:themeColor="accent5" w:themeShade="BF"/>
        </w:rPr>
      </w:pPr>
      <w:r w:rsidRPr="00EF5957">
        <w:rPr>
          <w:color w:val="2E74B5" w:themeColor="accent5" w:themeShade="BF"/>
        </w:rPr>
        <w:t>El interesado dio su consentimiento para el tratamiento de sus datos personales para uno</w:t>
      </w:r>
    </w:p>
    <w:p w14:paraId="256E9BC6" w14:textId="555091F1" w:rsidR="00770ACA" w:rsidRDefault="00EF5957" w:rsidP="00EF5957">
      <w:pPr>
        <w:contextualSpacing/>
        <w:jc w:val="both"/>
        <w:rPr>
          <w:color w:val="2E74B5" w:themeColor="accent5" w:themeShade="BF"/>
        </w:rPr>
      </w:pPr>
      <w:r w:rsidRPr="00EF5957">
        <w:rPr>
          <w:color w:val="2E74B5" w:themeColor="accent5" w:themeShade="BF"/>
        </w:rPr>
        <w:t>o varios fines específicos</w:t>
      </w:r>
      <w:r>
        <w:rPr>
          <w:color w:val="2E74B5" w:themeColor="accent5" w:themeShade="BF"/>
        </w:rPr>
        <w:t>.</w:t>
      </w:r>
    </w:p>
    <w:p w14:paraId="14F3A96C" w14:textId="77777777" w:rsidR="00F52DE7" w:rsidRPr="0002202D" w:rsidRDefault="00F52DE7" w:rsidP="00F52DE7">
      <w:pPr>
        <w:contextualSpacing/>
        <w:jc w:val="both"/>
        <w:rPr>
          <w:color w:val="2E74B5" w:themeColor="accent5" w:themeShade="BF"/>
        </w:rPr>
      </w:pPr>
    </w:p>
    <w:p w14:paraId="541094E5" w14:textId="067B5937" w:rsidR="00770ACA" w:rsidRDefault="00770ACA" w:rsidP="0064058B">
      <w:pPr>
        <w:jc w:val="both"/>
      </w:pPr>
      <w:r>
        <w:t xml:space="preserve">DESCRIPCIÓN DEL TRATAMIENTO </w:t>
      </w:r>
    </w:p>
    <w:p w14:paraId="4FDA504E" w14:textId="77777777" w:rsidR="00EF5957" w:rsidRPr="00EF5957" w:rsidRDefault="00EF5957" w:rsidP="00EF5957">
      <w:pPr>
        <w:contextualSpacing/>
        <w:jc w:val="both"/>
        <w:rPr>
          <w:color w:val="4472C4" w:themeColor="accent1"/>
        </w:rPr>
      </w:pPr>
      <w:r w:rsidRPr="00EF5957">
        <w:rPr>
          <w:color w:val="4472C4" w:themeColor="accent1"/>
        </w:rPr>
        <w:t>Gestión de la relación con los candidatos a un empleo del responsable;</w:t>
      </w:r>
    </w:p>
    <w:p w14:paraId="22B4532E" w14:textId="192F3D09" w:rsidR="00EF5957" w:rsidRDefault="00EF5957" w:rsidP="00EF5957">
      <w:pPr>
        <w:contextualSpacing/>
        <w:jc w:val="both"/>
        <w:rPr>
          <w:color w:val="4472C4" w:themeColor="accent1"/>
        </w:rPr>
      </w:pPr>
      <w:r w:rsidRPr="00EF5957">
        <w:rPr>
          <w:color w:val="4472C4" w:themeColor="accent1"/>
        </w:rPr>
        <w:t>Procesos de Selección, Provisión de puestos de trabajo, Solicitudes de empleo, Bolsa de trabajo.</w:t>
      </w:r>
    </w:p>
    <w:p w14:paraId="44454CD3" w14:textId="77777777" w:rsidR="00A34ECE" w:rsidRDefault="00A34ECE" w:rsidP="00EF5957">
      <w:pPr>
        <w:contextualSpacing/>
        <w:jc w:val="both"/>
        <w:rPr>
          <w:color w:val="4472C4" w:themeColor="accent1"/>
        </w:rPr>
      </w:pPr>
    </w:p>
    <w:p w14:paraId="28505B42" w14:textId="282EB3CC" w:rsidR="00770ACA" w:rsidRDefault="00770ACA" w:rsidP="00EF5957">
      <w:pPr>
        <w:jc w:val="both"/>
      </w:pPr>
      <w:r>
        <w:t xml:space="preserve">CATEGORÍAS DE DATOS PERSONALES </w:t>
      </w:r>
    </w:p>
    <w:p w14:paraId="68C5E295" w14:textId="77777777" w:rsidR="00A34ECE" w:rsidRDefault="00A34ECE" w:rsidP="00EF6112">
      <w:pPr>
        <w:jc w:val="both"/>
        <w:rPr>
          <w:color w:val="4472C4" w:themeColor="accent1"/>
        </w:rPr>
      </w:pPr>
      <w:r w:rsidRPr="00A34ECE">
        <w:rPr>
          <w:color w:val="4472C4" w:themeColor="accent1"/>
        </w:rPr>
        <w:t>Los necesarios para gestionar los candidatos a futuros empleados</w:t>
      </w:r>
    </w:p>
    <w:p w14:paraId="2EACC32A" w14:textId="726005A8" w:rsidR="00770ACA" w:rsidRDefault="00770ACA" w:rsidP="00EF6112">
      <w:pPr>
        <w:jc w:val="both"/>
      </w:pPr>
      <w:r>
        <w:t xml:space="preserve">CATEGORÍAS DE AFECTADOS </w:t>
      </w:r>
    </w:p>
    <w:p w14:paraId="09576B99" w14:textId="1BFF05F8" w:rsidR="00770ACA" w:rsidRPr="0002202D" w:rsidRDefault="007F32FC" w:rsidP="0064058B">
      <w:pPr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>Datos de carácter i</w:t>
      </w:r>
      <w:r w:rsidR="0002202D" w:rsidRPr="0002202D">
        <w:rPr>
          <w:color w:val="2E74B5" w:themeColor="accent5" w:themeShade="BF"/>
        </w:rPr>
        <w:t>dentificativos</w:t>
      </w:r>
      <w:r w:rsidR="000F3819">
        <w:rPr>
          <w:color w:val="2E74B5" w:themeColor="accent5" w:themeShade="BF"/>
        </w:rPr>
        <w:t>, de características personales</w:t>
      </w:r>
      <w:r w:rsidR="00F52DE7">
        <w:rPr>
          <w:color w:val="2E74B5" w:themeColor="accent5" w:themeShade="BF"/>
        </w:rPr>
        <w:t>, circunstancias sociales</w:t>
      </w:r>
      <w:r w:rsidR="000F3819">
        <w:rPr>
          <w:color w:val="2E74B5" w:themeColor="accent5" w:themeShade="BF"/>
        </w:rPr>
        <w:t xml:space="preserve">, </w:t>
      </w:r>
      <w:r w:rsidR="00A34ECE">
        <w:rPr>
          <w:color w:val="2E74B5" w:themeColor="accent5" w:themeShade="BF"/>
        </w:rPr>
        <w:t xml:space="preserve">académicos y profesionales, </w:t>
      </w:r>
      <w:r w:rsidR="000F3819">
        <w:rPr>
          <w:color w:val="2E74B5" w:themeColor="accent5" w:themeShade="BF"/>
        </w:rPr>
        <w:t xml:space="preserve">ocupación laboral, </w:t>
      </w:r>
      <w:r w:rsidR="00F52DE7">
        <w:rPr>
          <w:color w:val="2E74B5" w:themeColor="accent5" w:themeShade="BF"/>
        </w:rPr>
        <w:t xml:space="preserve">y datos </w:t>
      </w:r>
      <w:proofErr w:type="spellStart"/>
      <w:r w:rsidR="00A34ECE">
        <w:rPr>
          <w:color w:val="2E74B5" w:themeColor="accent5" w:themeShade="BF"/>
        </w:rPr>
        <w:t>faciltados</w:t>
      </w:r>
      <w:proofErr w:type="spellEnd"/>
      <w:r w:rsidR="00A34ECE">
        <w:rPr>
          <w:color w:val="2E74B5" w:themeColor="accent5" w:themeShade="BF"/>
        </w:rPr>
        <w:t xml:space="preserve"> por el interesado o empresa de selección en su caso.</w:t>
      </w:r>
    </w:p>
    <w:p w14:paraId="746A5BEB" w14:textId="2A01278F" w:rsidR="00770ACA" w:rsidRDefault="00770ACA" w:rsidP="0064058B">
      <w:pPr>
        <w:jc w:val="both"/>
      </w:pPr>
      <w:r>
        <w:t xml:space="preserve">DESCRIPCIÓN DE LAS MEDIDAS TÉCNICAS Y ORGANIZATIVAS DE SEGURIDAD </w:t>
      </w:r>
    </w:p>
    <w:p w14:paraId="11C9E21F" w14:textId="5BC1F9A8" w:rsid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 xml:space="preserve">Las medidas de seguridad implantadas corresponden a las aplicadas </w:t>
      </w:r>
      <w:r w:rsidR="0064058B" w:rsidRPr="0002202D">
        <w:rPr>
          <w:color w:val="2E74B5" w:themeColor="accent5" w:themeShade="BF"/>
        </w:rPr>
        <w:t>de acuerdo con el</w:t>
      </w:r>
      <w:r w:rsidRPr="0002202D">
        <w:rPr>
          <w:color w:val="2E74B5" w:themeColor="accent5" w:themeShade="BF"/>
        </w:rPr>
        <w:t xml:space="preserve"> Anexo II (Medidas de seguridad) de</w:t>
      </w:r>
      <w:r w:rsidR="0064058B">
        <w:rPr>
          <w:color w:val="2E74B5" w:themeColor="accent5" w:themeShade="BF"/>
        </w:rPr>
        <w:t xml:space="preserve">l </w:t>
      </w:r>
      <w:r w:rsidRPr="0002202D">
        <w:rPr>
          <w:color w:val="2E74B5" w:themeColor="accent5" w:themeShade="BF"/>
        </w:rPr>
        <w:t>Real Decreto 311/2022, de 3 de mayo, por el que se regula el Esquema Nacional de Seguridad en el ámbito de la Administración Electrónica y que se encuentran descritas en los documentos que conforman la Política de Seguridad de la Información de EMARSA</w:t>
      </w:r>
    </w:p>
    <w:p w14:paraId="74CC2F38" w14:textId="64545190" w:rsidR="00770ACA" w:rsidRDefault="00770ACA" w:rsidP="0064058B">
      <w:pPr>
        <w:jc w:val="both"/>
      </w:pPr>
      <w:r>
        <w:t xml:space="preserve">CATEGORÍAS DE DESTINATARIOS DE COMUNICACIONES, INCLUIDOS TERCEROS PAÍSES U ORGANIZACIONES INTERNACIONALES </w:t>
      </w:r>
    </w:p>
    <w:p w14:paraId="3AD4CA69" w14:textId="06AD3FCB" w:rsidR="0002202D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 xml:space="preserve">Los necesarios para </w:t>
      </w:r>
      <w:r w:rsidR="00F52DE7">
        <w:rPr>
          <w:color w:val="2E74B5" w:themeColor="accent5" w:themeShade="BF"/>
        </w:rPr>
        <w:t xml:space="preserve">el envío de comunicación electrónicas o cualquier otra comunicación para cumplir con la obligación </w:t>
      </w:r>
      <w:r w:rsidR="00A34ECE">
        <w:rPr>
          <w:color w:val="2E74B5" w:themeColor="accent5" w:themeShade="BF"/>
        </w:rPr>
        <w:t>legal aplicable al responsable y poder llevar a cabo el proceso de selección.</w:t>
      </w:r>
      <w:bookmarkStart w:id="0" w:name="_GoBack"/>
      <w:bookmarkEnd w:id="0"/>
    </w:p>
    <w:p w14:paraId="778B19F8" w14:textId="37452392" w:rsidR="00770ACA" w:rsidRDefault="00770ACA" w:rsidP="0064058B">
      <w:pPr>
        <w:jc w:val="both"/>
      </w:pPr>
      <w:r>
        <w:t>TRANSFER</w:t>
      </w:r>
      <w:r w:rsidR="621F1D7E">
        <w:t>E</w:t>
      </w:r>
      <w:r>
        <w:t>NCIAS INTERNACIONALES. DOCUMENTACIÓN DE GARANTÍAS ADECUADAS EN CASO DEL 49.1</w:t>
      </w:r>
    </w:p>
    <w:p w14:paraId="6458BF73" w14:textId="5A953EE8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No Procede</w:t>
      </w:r>
    </w:p>
    <w:p w14:paraId="2C32166C" w14:textId="77777777" w:rsidR="0002202D" w:rsidRDefault="00770ACA" w:rsidP="0064058B">
      <w:pPr>
        <w:jc w:val="both"/>
      </w:pPr>
      <w:r w:rsidRPr="00770ACA">
        <w:t>PLAZOS PREVISTOS PARA LA SUPRESIÓN DE LAS DIFERENTES CATEGORÍAS DE DATOS</w:t>
      </w:r>
    </w:p>
    <w:p w14:paraId="21DA6823" w14:textId="44E96BF0" w:rsidR="00770ACA" w:rsidRPr="0002202D" w:rsidRDefault="00770ACA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sectPr w:rsidR="00770ACA" w:rsidRPr="0002202D" w:rsidSect="0002202D">
      <w:headerReference w:type="default" r:id="rId9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2133E" w14:textId="77777777" w:rsidR="00585257" w:rsidRDefault="00585257" w:rsidP="0002202D">
      <w:pPr>
        <w:spacing w:after="0" w:line="240" w:lineRule="auto"/>
      </w:pPr>
      <w:r>
        <w:separator/>
      </w:r>
    </w:p>
  </w:endnote>
  <w:endnote w:type="continuationSeparator" w:id="0">
    <w:p w14:paraId="6CEFEBE8" w14:textId="77777777" w:rsidR="00585257" w:rsidRDefault="00585257" w:rsidP="0002202D">
      <w:pPr>
        <w:spacing w:after="0" w:line="240" w:lineRule="auto"/>
      </w:pPr>
      <w:r>
        <w:continuationSeparator/>
      </w:r>
    </w:p>
  </w:endnote>
  <w:endnote w:type="continuationNotice" w:id="1">
    <w:p w14:paraId="10E8D85D" w14:textId="77777777" w:rsidR="00585257" w:rsidRDefault="00585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CF86" w14:textId="77777777" w:rsidR="00585257" w:rsidRDefault="00585257" w:rsidP="0002202D">
      <w:pPr>
        <w:spacing w:after="0" w:line="240" w:lineRule="auto"/>
      </w:pPr>
      <w:r>
        <w:separator/>
      </w:r>
    </w:p>
  </w:footnote>
  <w:footnote w:type="continuationSeparator" w:id="0">
    <w:p w14:paraId="3EE87C9E" w14:textId="77777777" w:rsidR="00585257" w:rsidRDefault="00585257" w:rsidP="0002202D">
      <w:pPr>
        <w:spacing w:after="0" w:line="240" w:lineRule="auto"/>
      </w:pPr>
      <w:r>
        <w:continuationSeparator/>
      </w:r>
    </w:p>
  </w:footnote>
  <w:footnote w:type="continuationNotice" w:id="1">
    <w:p w14:paraId="6E8EA76F" w14:textId="77777777" w:rsidR="00585257" w:rsidRDefault="00585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EA2F" w14:textId="09B511B3" w:rsidR="0002202D" w:rsidRDefault="0002202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74C0B2" wp14:editId="6E8D82AB">
          <wp:simplePos x="0" y="0"/>
          <wp:positionH relativeFrom="column">
            <wp:posOffset>4898571</wp:posOffset>
          </wp:positionH>
          <wp:positionV relativeFrom="paragraph">
            <wp:posOffset>-153109</wp:posOffset>
          </wp:positionV>
          <wp:extent cx="950026" cy="486889"/>
          <wp:effectExtent l="0" t="0" r="2540" b="8890"/>
          <wp:wrapNone/>
          <wp:docPr id="1249083176" name="Imagen 9" descr="Doña Mónica Abril Taboada, en calidad de Gerente de la Empresa Municipal  Auxiliar de Recaudación, S.A. – EMARSA, y en relac">
            <a:extLst xmlns:a="http://schemas.openxmlformats.org/drawingml/2006/main">
              <a:ext uri="{FF2B5EF4-FFF2-40B4-BE49-F238E27FC236}">
                <a16:creationId xmlns:a16="http://schemas.microsoft.com/office/drawing/2014/main" id="{F7777B50-2569-454D-BAA8-057B8210CCC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Doña Mónica Abril Taboada, en calidad de Gerente de la Empresa Municipal  Auxiliar de Recaudación, S.A. – EMARSA, y en relac">
                    <a:extLst>
                      <a:ext uri="{FF2B5EF4-FFF2-40B4-BE49-F238E27FC236}">
                        <a16:creationId xmlns:a16="http://schemas.microsoft.com/office/drawing/2014/main" id="{F7777B50-2569-454D-BAA8-057B8210CCC8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99"/>
                  <a:stretch/>
                </pic:blipFill>
                <pic:spPr bwMode="auto">
                  <a:xfrm>
                    <a:off x="0" y="0"/>
                    <a:ext cx="950026" cy="486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A"/>
    <w:rsid w:val="000154EC"/>
    <w:rsid w:val="0002202D"/>
    <w:rsid w:val="000B55B4"/>
    <w:rsid w:val="000F3819"/>
    <w:rsid w:val="00180625"/>
    <w:rsid w:val="00220944"/>
    <w:rsid w:val="0024644B"/>
    <w:rsid w:val="002932E7"/>
    <w:rsid w:val="002A5E82"/>
    <w:rsid w:val="003D2512"/>
    <w:rsid w:val="003E6CD6"/>
    <w:rsid w:val="00400EA9"/>
    <w:rsid w:val="004E14F0"/>
    <w:rsid w:val="004F3840"/>
    <w:rsid w:val="00585257"/>
    <w:rsid w:val="005C5747"/>
    <w:rsid w:val="005C77D1"/>
    <w:rsid w:val="00621536"/>
    <w:rsid w:val="0064058B"/>
    <w:rsid w:val="006759F8"/>
    <w:rsid w:val="006A4BE4"/>
    <w:rsid w:val="006E6732"/>
    <w:rsid w:val="007149C0"/>
    <w:rsid w:val="00770ACA"/>
    <w:rsid w:val="007F32FC"/>
    <w:rsid w:val="00811767"/>
    <w:rsid w:val="008F06E5"/>
    <w:rsid w:val="0098124D"/>
    <w:rsid w:val="00A34ECE"/>
    <w:rsid w:val="00A905C5"/>
    <w:rsid w:val="00B202DB"/>
    <w:rsid w:val="00BE1579"/>
    <w:rsid w:val="00BF592D"/>
    <w:rsid w:val="00C34E10"/>
    <w:rsid w:val="00C77D72"/>
    <w:rsid w:val="00CB2E22"/>
    <w:rsid w:val="00E2536C"/>
    <w:rsid w:val="00EF5957"/>
    <w:rsid w:val="00EF6112"/>
    <w:rsid w:val="00F52DE7"/>
    <w:rsid w:val="23841F7B"/>
    <w:rsid w:val="2C56D9A3"/>
    <w:rsid w:val="6181F88F"/>
    <w:rsid w:val="621F1D7E"/>
    <w:rsid w:val="7894D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7A2F"/>
  <w15:chartTrackingRefBased/>
  <w15:docId w15:val="{FF27B584-07D8-4409-B8B1-7A0B724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0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0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0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0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0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0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0A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0A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0A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0A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0A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0A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0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0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0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0A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0A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0A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0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0A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0A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02D"/>
  </w:style>
  <w:style w:type="paragraph" w:styleId="Piedepgina">
    <w:name w:val="footer"/>
    <w:basedOn w:val="Normal"/>
    <w:link w:val="Piedepgina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02D"/>
  </w:style>
  <w:style w:type="paragraph" w:styleId="Textodeglobo">
    <w:name w:val="Balloon Text"/>
    <w:basedOn w:val="Normal"/>
    <w:link w:val="TextodegloboCar"/>
    <w:uiPriority w:val="99"/>
    <w:semiHidden/>
    <w:unhideWhenUsed/>
    <w:rsid w:val="00E2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header1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1678DB9BA484479E7FCEFA80FFFF78" ma:contentTypeVersion="4" ma:contentTypeDescription="Crear nuevo documento." ma:contentTypeScope="" ma:versionID="1f64570134d52227a5fd5a47d0ae3d82">
  <xsd:schema xmlns:xsd="http://www.w3.org/2001/XMLSchema" xmlns:xs="http://www.w3.org/2001/XMLSchema" xmlns:p="http://schemas.microsoft.com/office/2006/metadata/properties" xmlns:ns2="30ba4678-3065-4d92-965f-f33513f8da49" targetNamespace="http://schemas.microsoft.com/office/2006/metadata/properties" ma:root="true" ma:fieldsID="ca87a957e9c336397cf8c4964d67e6de" ns2:_="">
    <xsd:import namespace="30ba4678-3065-4d92-965f-f33513f8d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4678-3065-4d92-965f-f33513f8d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AA8D1-A0ED-4542-8CAF-A67457744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ED4A9-7ECD-4359-B7F5-5474CA88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a4678-3065-4d92-965f-f33513f8d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12B5B-3AB4-497F-BAF3-357D80459B25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0ba4678-3065-4d92-965f-f33513f8da4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300</Words>
  <Characters>1656</Characters>
  <Application/>
  <DocSecurity>0</DocSecurity>
  <Lines>13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Ayuntamiento de Alcobendas</Company>
  <LinksUpToDate>false</LinksUpToDate>
  <CharactersWithSpaces>1953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