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C4C" w14:textId="20CE926B" w:rsidR="00D11B4A" w:rsidRPr="00F8497D" w:rsidRDefault="00D11B4A" w:rsidP="00F8497D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68"/>
        <w:gridCol w:w="6446"/>
      </w:tblGrid>
      <w:tr w:rsidR="00727527" w:rsidRPr="00F8497D" w14:paraId="2DD52702" w14:textId="77777777" w:rsidTr="00E46538">
        <w:trPr>
          <w:cantSplit/>
          <w:trHeight w:val="567"/>
        </w:trPr>
        <w:tc>
          <w:tcPr>
            <w:tcW w:w="2768" w:type="dxa"/>
            <w:vAlign w:val="center"/>
          </w:tcPr>
          <w:p w14:paraId="167F25BC" w14:textId="59AA6F1F" w:rsidR="00727527" w:rsidRPr="00F8497D" w:rsidRDefault="00727527" w:rsidP="001803BF">
            <w:pPr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PROPIEDAD O PROMOTOR</w:t>
            </w:r>
            <w:r w:rsidR="00E465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46" w:type="dxa"/>
            <w:vAlign w:val="center"/>
          </w:tcPr>
          <w:p w14:paraId="26D75499" w14:textId="7EFAA5F4" w:rsidR="00727527" w:rsidRPr="00F8497D" w:rsidRDefault="00AD3429" w:rsidP="001803BF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7527" w:rsidRPr="00F8497D" w14:paraId="5567D22A" w14:textId="77777777" w:rsidTr="00E46538">
        <w:trPr>
          <w:cantSplit/>
          <w:trHeight w:val="567"/>
        </w:trPr>
        <w:tc>
          <w:tcPr>
            <w:tcW w:w="2768" w:type="dxa"/>
            <w:vAlign w:val="center"/>
          </w:tcPr>
          <w:p w14:paraId="65463EC2" w14:textId="7A75D924" w:rsidR="00727527" w:rsidRPr="00F8497D" w:rsidRDefault="00727527" w:rsidP="001803BF">
            <w:pPr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DIRECCIÓN DE LA OBRA</w:t>
            </w:r>
            <w:r w:rsidR="00E465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46" w:type="dxa"/>
            <w:vAlign w:val="center"/>
          </w:tcPr>
          <w:p w14:paraId="52E279CF" w14:textId="3BA65FE0" w:rsidR="00727527" w:rsidRPr="00F8497D" w:rsidRDefault="00AD3429" w:rsidP="001803BF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7527" w:rsidRPr="00F8497D" w14:paraId="08A65ABB" w14:textId="77777777" w:rsidTr="00E46538">
        <w:trPr>
          <w:cantSplit/>
          <w:trHeight w:val="567"/>
        </w:trPr>
        <w:tc>
          <w:tcPr>
            <w:tcW w:w="2768" w:type="dxa"/>
            <w:vAlign w:val="center"/>
          </w:tcPr>
          <w:p w14:paraId="0AF6788B" w14:textId="161834F7" w:rsidR="00727527" w:rsidRPr="00F8497D" w:rsidRDefault="00727527" w:rsidP="001803BF">
            <w:pPr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TÉCNICO PROYECTISTA</w:t>
            </w:r>
            <w:r w:rsidR="00E465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46" w:type="dxa"/>
            <w:vAlign w:val="center"/>
          </w:tcPr>
          <w:p w14:paraId="2C7B1376" w14:textId="659BD111" w:rsidR="00727527" w:rsidRPr="00F8497D" w:rsidRDefault="00AD3429" w:rsidP="001803BF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7527" w:rsidRPr="00F8497D" w14:paraId="7B6A196F" w14:textId="77777777" w:rsidTr="00E46538">
        <w:trPr>
          <w:cantSplit/>
          <w:trHeight w:val="567"/>
        </w:trPr>
        <w:tc>
          <w:tcPr>
            <w:tcW w:w="2768" w:type="dxa"/>
            <w:vAlign w:val="center"/>
          </w:tcPr>
          <w:p w14:paraId="70F368A2" w14:textId="39B49703" w:rsidR="00727527" w:rsidRPr="00F8497D" w:rsidRDefault="00727527" w:rsidP="001803BF">
            <w:pPr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Nº</w:t>
            </w:r>
            <w:r w:rsidRPr="00F8497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8497D">
              <w:rPr>
                <w:rFonts w:asciiTheme="minorHAnsi" w:hAnsiTheme="minorHAnsi" w:cstheme="minorHAnsi"/>
              </w:rPr>
              <w:t>DE</w:t>
            </w:r>
            <w:r w:rsidRPr="00F8497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8497D">
              <w:rPr>
                <w:rFonts w:asciiTheme="minorHAnsi" w:hAnsiTheme="minorHAnsi" w:cstheme="minorHAnsi"/>
              </w:rPr>
              <w:t>COLEGIADO</w:t>
            </w:r>
            <w:r w:rsidR="00E465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46" w:type="dxa"/>
            <w:vAlign w:val="center"/>
          </w:tcPr>
          <w:p w14:paraId="4502119A" w14:textId="261CC01B" w:rsidR="00727527" w:rsidRPr="00F8497D" w:rsidRDefault="00A427AC" w:rsidP="001803BF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DD7B6A" w14:textId="77777777" w:rsidR="007646A6" w:rsidRDefault="007646A6" w:rsidP="001803BF">
      <w:pPr>
        <w:pStyle w:val="Textoindependiente"/>
        <w:spacing w:before="120" w:after="120" w:line="259" w:lineRule="auto"/>
        <w:ind w:right="414"/>
        <w:jc w:val="both"/>
        <w:rPr>
          <w:rFonts w:asciiTheme="minorHAnsi" w:hAnsiTheme="minorHAnsi" w:cstheme="minorHAnsi"/>
        </w:rPr>
      </w:pPr>
    </w:p>
    <w:p w14:paraId="2FC0D76F" w14:textId="799DC0CF" w:rsidR="00D11B4A" w:rsidRPr="00F8497D" w:rsidRDefault="00ED1992" w:rsidP="002D33F3">
      <w:pPr>
        <w:pStyle w:val="Textoindependiente"/>
        <w:ind w:right="102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El</w:t>
      </w:r>
      <w:r w:rsidRPr="0014482D">
        <w:rPr>
          <w:rFonts w:asciiTheme="minorHAnsi" w:hAnsiTheme="minorHAnsi" w:cstheme="minorHAnsi"/>
        </w:rPr>
        <w:t xml:space="preserve"> </w:t>
      </w:r>
      <w:r w:rsidRPr="00F8497D">
        <w:rPr>
          <w:rFonts w:asciiTheme="minorHAnsi" w:hAnsiTheme="minorHAnsi" w:cstheme="minorHAnsi"/>
        </w:rPr>
        <w:t>técnico</w:t>
      </w:r>
      <w:r w:rsidRPr="0014482D">
        <w:rPr>
          <w:rFonts w:asciiTheme="minorHAnsi" w:hAnsiTheme="minorHAnsi" w:cstheme="minorHAnsi"/>
        </w:rPr>
        <w:t xml:space="preserve"> </w:t>
      </w:r>
      <w:r w:rsidRPr="00F8497D">
        <w:rPr>
          <w:rFonts w:asciiTheme="minorHAnsi" w:hAnsiTheme="minorHAnsi" w:cstheme="minorHAnsi"/>
        </w:rPr>
        <w:t>competente</w:t>
      </w:r>
      <w:r w:rsidRPr="0014482D">
        <w:rPr>
          <w:rFonts w:asciiTheme="minorHAnsi" w:hAnsiTheme="minorHAnsi" w:cstheme="minorHAnsi"/>
        </w:rPr>
        <w:t xml:space="preserve"> </w:t>
      </w:r>
      <w:r w:rsidRPr="00F8497D">
        <w:rPr>
          <w:rFonts w:asciiTheme="minorHAnsi" w:hAnsiTheme="minorHAnsi" w:cstheme="minorHAnsi"/>
        </w:rPr>
        <w:t>responsable</w:t>
      </w:r>
      <w:r w:rsidRPr="0014482D">
        <w:rPr>
          <w:rFonts w:asciiTheme="minorHAnsi" w:hAnsiTheme="minorHAnsi" w:cstheme="minorHAnsi"/>
        </w:rPr>
        <w:t xml:space="preserve"> </w:t>
      </w:r>
      <w:r w:rsidR="00B8738B" w:rsidRPr="0014482D">
        <w:rPr>
          <w:rFonts w:asciiTheme="minorHAnsi" w:hAnsiTheme="minorHAnsi" w:cstheme="minorHAnsi"/>
        </w:rPr>
        <w:t xml:space="preserve">para dar cumplimiento a la disposición adicional 3ª de la Ordenanza de Edificación Construcciones e Instalaciones </w:t>
      </w:r>
      <w:r w:rsidR="00B8738B" w:rsidRPr="0014482D">
        <w:rPr>
          <w:rFonts w:asciiTheme="minorHAnsi" w:hAnsiTheme="minorHAnsi" w:cstheme="minorHAnsi"/>
          <w:b/>
          <w:sz w:val="24"/>
          <w:szCs w:val="24"/>
        </w:rPr>
        <w:t>CERTIFICA</w:t>
      </w:r>
      <w:r w:rsidRPr="00F8497D">
        <w:rPr>
          <w:rFonts w:asciiTheme="minorHAnsi" w:hAnsiTheme="minorHAnsi" w:cstheme="minorHAnsi"/>
        </w:rPr>
        <w:t xml:space="preserve"> </w:t>
      </w:r>
      <w:r w:rsidR="00B8738B" w:rsidRPr="00F8497D">
        <w:rPr>
          <w:rFonts w:asciiTheme="minorHAnsi" w:hAnsiTheme="minorHAnsi" w:cstheme="minorHAnsi"/>
        </w:rPr>
        <w:t>los siguientes puntos:</w:t>
      </w:r>
    </w:p>
    <w:p w14:paraId="33FAABA1" w14:textId="575D0E66" w:rsidR="00B8738B" w:rsidRPr="00F8497D" w:rsidRDefault="006942B8" w:rsidP="00E46538">
      <w:pPr>
        <w:pStyle w:val="Textoindependiente"/>
        <w:numPr>
          <w:ilvl w:val="0"/>
          <w:numId w:val="2"/>
        </w:numPr>
        <w:spacing w:before="120" w:after="120"/>
        <w:ind w:left="284" w:right="101" w:hanging="284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C</w:t>
      </w:r>
      <w:r w:rsidR="00B8738B" w:rsidRPr="00F8497D">
        <w:rPr>
          <w:rFonts w:asciiTheme="minorHAnsi" w:hAnsiTheme="minorHAnsi" w:cstheme="minorHAnsi"/>
        </w:rPr>
        <w:t>umplimiento del caudal máximo</w:t>
      </w:r>
      <w:r w:rsidRPr="00F8497D">
        <w:rPr>
          <w:rFonts w:asciiTheme="minorHAnsi" w:hAnsiTheme="minorHAnsi" w:cstheme="minorHAnsi"/>
        </w:rPr>
        <w:t xml:space="preserve"> de riego de zonas verdes (diario inferior a 1,8</w:t>
      </w:r>
      <w:r w:rsidR="0084442F" w:rsidRPr="00F8497D">
        <w:rPr>
          <w:rFonts w:asciiTheme="minorHAnsi" w:hAnsiTheme="minorHAnsi" w:cstheme="minorHAnsi"/>
        </w:rPr>
        <w:t xml:space="preserve"> </w:t>
      </w:r>
      <w:r w:rsidRPr="00F8497D">
        <w:rPr>
          <w:rFonts w:asciiTheme="minorHAnsi" w:hAnsiTheme="minorHAnsi" w:cstheme="minorHAnsi"/>
        </w:rPr>
        <w:t>l/m</w:t>
      </w:r>
      <w:r w:rsidRPr="00360E04">
        <w:rPr>
          <w:rFonts w:asciiTheme="minorHAnsi" w:hAnsiTheme="minorHAnsi" w:cstheme="minorHAnsi"/>
        </w:rPr>
        <w:t>2</w:t>
      </w:r>
      <w:r w:rsidRPr="00F8497D">
        <w:rPr>
          <w:rFonts w:asciiTheme="minorHAnsi" w:hAnsiTheme="minorHAnsi" w:cstheme="minorHAnsi"/>
        </w:rPr>
        <w:t xml:space="preserve"> y anual 2.500 m</w:t>
      </w:r>
      <w:r w:rsidRPr="00726A6C">
        <w:rPr>
          <w:rFonts w:asciiTheme="minorHAnsi" w:hAnsiTheme="minorHAnsi" w:cstheme="minorHAnsi"/>
          <w:vertAlign w:val="superscript"/>
        </w:rPr>
        <w:t>3</w:t>
      </w:r>
      <w:r w:rsidRPr="00F8497D">
        <w:rPr>
          <w:rFonts w:asciiTheme="minorHAnsi" w:hAnsiTheme="minorHAnsi" w:cstheme="minorHAnsi"/>
        </w:rPr>
        <w:t>/ha).</w:t>
      </w:r>
    </w:p>
    <w:p w14:paraId="1BE5EDAF" w14:textId="59C617CB" w:rsidR="00F8497D" w:rsidRPr="00F8497D" w:rsidRDefault="006942B8" w:rsidP="00E46538">
      <w:pPr>
        <w:pStyle w:val="Textoindependiente"/>
        <w:numPr>
          <w:ilvl w:val="0"/>
          <w:numId w:val="2"/>
        </w:numPr>
        <w:spacing w:before="120" w:after="120"/>
        <w:ind w:left="284" w:right="101" w:hanging="284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Según los datos del ensayo de permeabilidad obtenido se re</w:t>
      </w:r>
      <w:r w:rsidR="00F8497D" w:rsidRPr="00F8497D">
        <w:rPr>
          <w:rFonts w:asciiTheme="minorHAnsi" w:hAnsiTheme="minorHAnsi" w:cstheme="minorHAnsi"/>
        </w:rPr>
        <w:t>suelve un sistema de drenaje de (indicar lo que proceda)</w:t>
      </w:r>
      <w:r w:rsidR="001803BF">
        <w:rPr>
          <w:rFonts w:asciiTheme="minorHAnsi" w:hAnsiTheme="minorHAnsi" w:cstheme="minorHAnsi"/>
        </w:rPr>
        <w:t>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984"/>
        <w:gridCol w:w="1153"/>
      </w:tblGrid>
      <w:tr w:rsidR="00F8497D" w:rsidRPr="00F8497D" w14:paraId="37230B4F" w14:textId="77777777" w:rsidTr="000F7CEC">
        <w:trPr>
          <w:cantSplit/>
          <w:trHeight w:val="567"/>
        </w:trPr>
        <w:tc>
          <w:tcPr>
            <w:tcW w:w="1984" w:type="dxa"/>
            <w:vAlign w:val="center"/>
          </w:tcPr>
          <w:p w14:paraId="125203BC" w14:textId="077D8A6F" w:rsidR="00F8497D" w:rsidRPr="00F8497D" w:rsidRDefault="00F8497D" w:rsidP="00E46538">
            <w:pPr>
              <w:ind w:right="101"/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COEFICIENTE “k”</w:t>
            </w:r>
            <w:r w:rsidR="0081464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53" w:type="dxa"/>
            <w:vAlign w:val="center"/>
          </w:tcPr>
          <w:p w14:paraId="6F660036" w14:textId="0D155C2B" w:rsidR="00F8497D" w:rsidRPr="00F8497D" w:rsidRDefault="00814644" w:rsidP="000F7CEC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97D" w:rsidRPr="00F8497D" w14:paraId="27C670D7" w14:textId="77777777" w:rsidTr="000F7CEC">
        <w:trPr>
          <w:cantSplit/>
          <w:trHeight w:val="567"/>
        </w:trPr>
        <w:tc>
          <w:tcPr>
            <w:tcW w:w="1984" w:type="dxa"/>
            <w:vAlign w:val="center"/>
          </w:tcPr>
          <w:p w14:paraId="56759A8F" w14:textId="77777777" w:rsidR="00F8497D" w:rsidRPr="00F8497D" w:rsidRDefault="00F8497D" w:rsidP="00E46538">
            <w:pPr>
              <w:ind w:right="101"/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INFILTRACIÓN</w:t>
            </w:r>
          </w:p>
        </w:tc>
        <w:tc>
          <w:tcPr>
            <w:tcW w:w="1153" w:type="dxa"/>
            <w:vAlign w:val="center"/>
          </w:tcPr>
          <w:p w14:paraId="78B73703" w14:textId="2C138D2C" w:rsidR="00F8497D" w:rsidRPr="00F8497D" w:rsidRDefault="000F7CEC" w:rsidP="000F7CEC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F8497D" w:rsidRPr="00F8497D" w14:paraId="6D720BD9" w14:textId="77777777" w:rsidTr="000F7CEC">
        <w:trPr>
          <w:cantSplit/>
          <w:trHeight w:val="567"/>
        </w:trPr>
        <w:tc>
          <w:tcPr>
            <w:tcW w:w="1984" w:type="dxa"/>
            <w:vAlign w:val="center"/>
          </w:tcPr>
          <w:p w14:paraId="02E3C09A" w14:textId="77777777" w:rsidR="00F8497D" w:rsidRPr="00F8497D" w:rsidRDefault="00F8497D" w:rsidP="00E46538">
            <w:pPr>
              <w:ind w:right="101"/>
              <w:rPr>
                <w:rFonts w:asciiTheme="minorHAnsi" w:hAnsiTheme="minorHAnsi" w:cstheme="minorHAnsi"/>
              </w:rPr>
            </w:pPr>
            <w:r w:rsidRPr="00F8497D">
              <w:rPr>
                <w:rFonts w:asciiTheme="minorHAnsi" w:hAnsiTheme="minorHAnsi" w:cstheme="minorHAnsi"/>
              </w:rPr>
              <w:t>LAMINACIÓN</w:t>
            </w:r>
          </w:p>
        </w:tc>
        <w:tc>
          <w:tcPr>
            <w:tcW w:w="1153" w:type="dxa"/>
            <w:vAlign w:val="center"/>
          </w:tcPr>
          <w:p w14:paraId="766074E9" w14:textId="051BA309" w:rsidR="00F8497D" w:rsidRPr="00F8497D" w:rsidRDefault="000F7CEC" w:rsidP="000F7CEC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78506EBA" w14:textId="1768A12A" w:rsidR="006942B8" w:rsidRPr="00F8497D" w:rsidRDefault="006942B8" w:rsidP="00E46538">
      <w:pPr>
        <w:pStyle w:val="Textoindependiente"/>
        <w:numPr>
          <w:ilvl w:val="0"/>
          <w:numId w:val="2"/>
        </w:numPr>
        <w:spacing w:before="120" w:after="120"/>
        <w:ind w:left="284" w:right="101" w:hanging="284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El volumen del SUDS es de: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</w:tblGrid>
      <w:tr w:rsidR="006942B8" w:rsidRPr="00F8497D" w14:paraId="5735797E" w14:textId="77777777" w:rsidTr="00814644">
        <w:trPr>
          <w:cantSplit/>
          <w:trHeight w:val="567"/>
        </w:trPr>
        <w:tc>
          <w:tcPr>
            <w:tcW w:w="3119" w:type="dxa"/>
            <w:vAlign w:val="center"/>
          </w:tcPr>
          <w:bookmarkStart w:id="0" w:name="_Hlk120002847"/>
          <w:p w14:paraId="739C88B5" w14:textId="3156B479" w:rsidR="006942B8" w:rsidRPr="00F8497D" w:rsidRDefault="00203639" w:rsidP="00E46538">
            <w:pPr>
              <w:ind w:right="101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0"/>
    <w:p w14:paraId="2E04E5EA" w14:textId="732EB44E" w:rsidR="006942B8" w:rsidRPr="00F8497D" w:rsidRDefault="006942B8" w:rsidP="00E46538">
      <w:pPr>
        <w:pStyle w:val="Textoindependiente"/>
        <w:spacing w:before="181" w:line="259" w:lineRule="auto"/>
        <w:ind w:right="10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 xml:space="preserve">Y cumple los </w:t>
      </w:r>
      <w:proofErr w:type="gramStart"/>
      <w:r w:rsidRPr="00F8497D">
        <w:rPr>
          <w:rFonts w:asciiTheme="minorHAnsi" w:hAnsiTheme="minorHAnsi" w:cstheme="minorHAnsi"/>
        </w:rPr>
        <w:t>ratios establecidos</w:t>
      </w:r>
      <w:proofErr w:type="gramEnd"/>
      <w:r w:rsidRPr="00F8497D">
        <w:rPr>
          <w:rFonts w:asciiTheme="minorHAnsi" w:hAnsiTheme="minorHAnsi" w:cstheme="minorHAnsi"/>
        </w:rPr>
        <w:t>. Se advierte que en caso de tener más de una acometida se aplicará con carácter general la ratio recomendada.</w:t>
      </w:r>
    </w:p>
    <w:p w14:paraId="2032E5FC" w14:textId="0AB98E06" w:rsidR="006942B8" w:rsidRDefault="006942B8" w:rsidP="00E46538">
      <w:pPr>
        <w:pStyle w:val="Textoindependiente"/>
        <w:numPr>
          <w:ilvl w:val="0"/>
          <w:numId w:val="2"/>
        </w:numPr>
        <w:spacing w:before="120" w:after="120"/>
        <w:ind w:left="284" w:right="101" w:hanging="284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En caso de que la zona ajardinada sea superior a 1000m</w:t>
      </w:r>
      <w:r w:rsidRPr="001A47C8">
        <w:rPr>
          <w:rFonts w:asciiTheme="minorHAnsi" w:hAnsiTheme="minorHAnsi" w:cstheme="minorHAnsi"/>
          <w:vertAlign w:val="superscript"/>
        </w:rPr>
        <w:t>2</w:t>
      </w:r>
      <w:r w:rsidRPr="00F8497D">
        <w:rPr>
          <w:rFonts w:asciiTheme="minorHAnsi" w:hAnsiTheme="minorHAnsi" w:cstheme="minorHAnsi"/>
        </w:rPr>
        <w:t xml:space="preserve"> cuenta con d</w:t>
      </w:r>
      <w:r w:rsidR="00135072">
        <w:rPr>
          <w:rFonts w:asciiTheme="minorHAnsi" w:hAnsiTheme="minorHAnsi" w:cstheme="minorHAnsi"/>
        </w:rPr>
        <w:t>epósito de riego con volumen de: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</w:tblGrid>
      <w:tr w:rsidR="00583649" w:rsidRPr="00F8497D" w14:paraId="483AEA0A" w14:textId="77777777" w:rsidTr="00814644">
        <w:trPr>
          <w:cantSplit/>
          <w:trHeight w:val="567"/>
        </w:trPr>
        <w:tc>
          <w:tcPr>
            <w:tcW w:w="3119" w:type="dxa"/>
            <w:vAlign w:val="center"/>
          </w:tcPr>
          <w:p w14:paraId="752C86C3" w14:textId="44FBA2A3" w:rsidR="00583649" w:rsidRPr="00F8497D" w:rsidRDefault="00203639" w:rsidP="00750262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964584" w14:textId="37948198" w:rsidR="00515CDA" w:rsidRDefault="00515CDA" w:rsidP="00515CDA">
      <w:pPr>
        <w:pStyle w:val="Textoindependiente"/>
        <w:spacing w:before="120" w:after="120"/>
        <w:ind w:right="414"/>
        <w:jc w:val="both"/>
        <w:rPr>
          <w:rFonts w:asciiTheme="minorHAnsi" w:hAnsiTheme="minorHAnsi" w:cstheme="minorHAnsi"/>
        </w:rPr>
      </w:pPr>
    </w:p>
    <w:p w14:paraId="573C7AE9" w14:textId="77777777" w:rsidR="00515CDA" w:rsidRDefault="00515C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473326" w14:textId="65A7D167" w:rsidR="006942B8" w:rsidRPr="00F8497D" w:rsidRDefault="006942B8" w:rsidP="00E46538">
      <w:pPr>
        <w:pStyle w:val="Textoindependiente"/>
        <w:numPr>
          <w:ilvl w:val="0"/>
          <w:numId w:val="2"/>
        </w:numPr>
        <w:spacing w:before="120" w:after="120"/>
        <w:ind w:left="357" w:right="101" w:hanging="357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lastRenderedPageBreak/>
        <w:t>Document</w:t>
      </w:r>
      <w:r w:rsidR="00583649">
        <w:rPr>
          <w:rFonts w:asciiTheme="minorHAnsi" w:hAnsiTheme="minorHAnsi" w:cstheme="minorHAnsi"/>
        </w:rPr>
        <w:t>a</w:t>
      </w:r>
      <w:r w:rsidRPr="00F8497D">
        <w:rPr>
          <w:rFonts w:asciiTheme="minorHAnsi" w:hAnsiTheme="minorHAnsi" w:cstheme="minorHAnsi"/>
        </w:rPr>
        <w:t>ción obligatoria:</w:t>
      </w:r>
    </w:p>
    <w:p w14:paraId="5AD6D4C0" w14:textId="2AA21D65" w:rsidR="00BF7160" w:rsidRPr="00F8497D" w:rsidRDefault="006942B8" w:rsidP="00E46538">
      <w:pPr>
        <w:pStyle w:val="Textoindependiente"/>
        <w:numPr>
          <w:ilvl w:val="0"/>
          <w:numId w:val="5"/>
        </w:numPr>
        <w:spacing w:before="120" w:after="120"/>
        <w:ind w:left="851" w:right="101" w:hanging="425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ESTUDIO DE PERMEABILIDAD, según lo indicado en la Ordenanza Municipal de Proyectos y Obras de Urbanización.</w:t>
      </w:r>
    </w:p>
    <w:p w14:paraId="4B2AEA97" w14:textId="7B41C8C6" w:rsidR="006942B8" w:rsidRPr="00F8497D" w:rsidRDefault="00B368D9" w:rsidP="00E46538">
      <w:pPr>
        <w:pStyle w:val="Textoindependiente"/>
        <w:numPr>
          <w:ilvl w:val="0"/>
          <w:numId w:val="5"/>
        </w:numPr>
        <w:spacing w:before="120" w:after="120"/>
        <w:ind w:left="851" w:right="101" w:hanging="425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PLANO DE PARCELA REFLEJANDO LOS SIGUIENTES PUNTOS</w:t>
      </w:r>
      <w:r w:rsidR="006942B8" w:rsidRPr="00F8497D">
        <w:rPr>
          <w:rFonts w:asciiTheme="minorHAnsi" w:hAnsiTheme="minorHAnsi" w:cstheme="minorHAnsi"/>
        </w:rPr>
        <w:t>:</w:t>
      </w:r>
    </w:p>
    <w:p w14:paraId="7456B5C4" w14:textId="7D2B7871" w:rsidR="001E03D8" w:rsidRPr="00F8497D" w:rsidRDefault="006942B8" w:rsidP="00E46538">
      <w:pPr>
        <w:pStyle w:val="Textoindependiente"/>
        <w:spacing w:line="259" w:lineRule="auto"/>
        <w:ind w:left="360" w:right="10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Superficie total de parcela,</w:t>
      </w:r>
      <w:r w:rsidR="001E03D8" w:rsidRPr="00F8497D">
        <w:rPr>
          <w:rFonts w:asciiTheme="minorHAnsi" w:hAnsiTheme="minorHAnsi" w:cstheme="minorHAnsi"/>
        </w:rPr>
        <w:t xml:space="preserve"> </w:t>
      </w:r>
      <w:r w:rsidR="001E03D8" w:rsidRPr="00C6542A">
        <w:rPr>
          <w:rFonts w:asciiTheme="minorHAnsi" w:hAnsiTheme="minorHAnsi" w:cstheme="minorHAnsi"/>
        </w:rPr>
        <w:t>grafiando y superficiando</w:t>
      </w:r>
      <w:r w:rsidR="001E03D8" w:rsidRPr="00F8497D">
        <w:rPr>
          <w:rFonts w:asciiTheme="minorHAnsi" w:hAnsiTheme="minorHAnsi" w:cstheme="minorHAnsi"/>
        </w:rPr>
        <w:t xml:space="preserve"> las siguientes ocupaciones:</w:t>
      </w:r>
    </w:p>
    <w:p w14:paraId="4BB23978" w14:textId="556693E4" w:rsidR="001E03D8" w:rsidRPr="00F8497D" w:rsidRDefault="00E764BC" w:rsidP="00E46538">
      <w:pPr>
        <w:pStyle w:val="Textoindependiente"/>
        <w:numPr>
          <w:ilvl w:val="0"/>
          <w:numId w:val="4"/>
        </w:numPr>
        <w:spacing w:before="60" w:after="60"/>
        <w:ind w:left="567" w:right="101" w:hanging="14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 xml:space="preserve">% de Superficie de </w:t>
      </w:r>
      <w:r w:rsidR="001E03D8" w:rsidRPr="00F8497D">
        <w:rPr>
          <w:rFonts w:asciiTheme="minorHAnsi" w:hAnsiTheme="minorHAnsi" w:cstheme="minorHAnsi"/>
        </w:rPr>
        <w:t>Edificación</w:t>
      </w:r>
    </w:p>
    <w:p w14:paraId="5F36703D" w14:textId="471C590F" w:rsidR="001E03D8" w:rsidRPr="00F8497D" w:rsidRDefault="001E03D8" w:rsidP="00E46538">
      <w:pPr>
        <w:pStyle w:val="Textoindependiente"/>
        <w:numPr>
          <w:ilvl w:val="0"/>
          <w:numId w:val="4"/>
        </w:numPr>
        <w:spacing w:before="60" w:after="60"/>
        <w:ind w:left="567" w:right="101" w:hanging="14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% de</w:t>
      </w:r>
      <w:r w:rsidR="00E764BC" w:rsidRPr="00F8497D">
        <w:rPr>
          <w:rFonts w:asciiTheme="minorHAnsi" w:hAnsiTheme="minorHAnsi" w:cstheme="minorHAnsi"/>
        </w:rPr>
        <w:t xml:space="preserve"> Superficie </w:t>
      </w:r>
      <w:r w:rsidR="0084442F" w:rsidRPr="00F8497D">
        <w:rPr>
          <w:rFonts w:asciiTheme="minorHAnsi" w:hAnsiTheme="minorHAnsi" w:cstheme="minorHAnsi"/>
        </w:rPr>
        <w:t>de cobertura</w:t>
      </w:r>
      <w:r w:rsidRPr="00F8497D">
        <w:rPr>
          <w:rFonts w:asciiTheme="minorHAnsi" w:hAnsiTheme="minorHAnsi" w:cstheme="minorHAnsi"/>
        </w:rPr>
        <w:t xml:space="preserve"> vegetal (zona verde o ajardinada). Mínimo 20%.</w:t>
      </w:r>
    </w:p>
    <w:p w14:paraId="216643D5" w14:textId="1A9F6A49" w:rsidR="006942B8" w:rsidRPr="00F8497D" w:rsidRDefault="001E03D8" w:rsidP="00E46538">
      <w:pPr>
        <w:pStyle w:val="Textoindependiente"/>
        <w:numPr>
          <w:ilvl w:val="0"/>
          <w:numId w:val="4"/>
        </w:numPr>
        <w:spacing w:before="60" w:after="60"/>
        <w:ind w:left="567" w:right="101" w:hanging="14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%</w:t>
      </w:r>
      <w:r w:rsidR="00E764BC" w:rsidRPr="00F8497D">
        <w:rPr>
          <w:rFonts w:asciiTheme="minorHAnsi" w:hAnsiTheme="minorHAnsi" w:cstheme="minorHAnsi"/>
        </w:rPr>
        <w:t xml:space="preserve"> de </w:t>
      </w:r>
      <w:r w:rsidR="0084442F" w:rsidRPr="00F8497D">
        <w:rPr>
          <w:rFonts w:asciiTheme="minorHAnsi" w:hAnsiTheme="minorHAnsi" w:cstheme="minorHAnsi"/>
        </w:rPr>
        <w:t>Superficie máxima</w:t>
      </w:r>
      <w:r w:rsidRPr="00F8497D">
        <w:rPr>
          <w:rFonts w:asciiTheme="minorHAnsi" w:hAnsiTheme="minorHAnsi" w:cstheme="minorHAnsi"/>
        </w:rPr>
        <w:t xml:space="preserve"> de césped. Máximo 15% del 20% anterior.</w:t>
      </w:r>
    </w:p>
    <w:p w14:paraId="7DF075F3" w14:textId="0D0D4F99" w:rsidR="006942B8" w:rsidRPr="00F8497D" w:rsidRDefault="0084442F" w:rsidP="00E46538">
      <w:pPr>
        <w:pStyle w:val="Textoindependiente"/>
        <w:numPr>
          <w:ilvl w:val="0"/>
          <w:numId w:val="4"/>
        </w:numPr>
        <w:spacing w:before="60" w:after="60"/>
        <w:ind w:left="567" w:right="101" w:hanging="141"/>
        <w:jc w:val="both"/>
        <w:rPr>
          <w:rFonts w:asciiTheme="minorHAnsi" w:hAnsiTheme="minorHAnsi" w:cstheme="minorHAnsi"/>
        </w:rPr>
      </w:pPr>
      <w:proofErr w:type="gramStart"/>
      <w:r w:rsidRPr="00F8497D">
        <w:rPr>
          <w:rFonts w:asciiTheme="minorHAnsi" w:hAnsiTheme="minorHAnsi" w:cstheme="minorHAnsi"/>
        </w:rPr>
        <w:t>%  de</w:t>
      </w:r>
      <w:proofErr w:type="gramEnd"/>
      <w:r w:rsidRPr="00F8497D">
        <w:rPr>
          <w:rFonts w:asciiTheme="minorHAnsi" w:hAnsiTheme="minorHAnsi" w:cstheme="minorHAnsi"/>
        </w:rPr>
        <w:t xml:space="preserve"> S</w:t>
      </w:r>
      <w:r w:rsidR="006942B8" w:rsidRPr="00F8497D">
        <w:rPr>
          <w:rFonts w:asciiTheme="minorHAnsi" w:hAnsiTheme="minorHAnsi" w:cstheme="minorHAnsi"/>
        </w:rPr>
        <w:t>uperficie de arbustos</w:t>
      </w:r>
      <w:r w:rsidR="00BF7160" w:rsidRPr="00F8497D">
        <w:rPr>
          <w:rFonts w:asciiTheme="minorHAnsi" w:hAnsiTheme="minorHAnsi" w:cstheme="minorHAnsi"/>
        </w:rPr>
        <w:t>.</w:t>
      </w:r>
      <w:r w:rsidR="006942B8" w:rsidRPr="00F8497D">
        <w:rPr>
          <w:rFonts w:asciiTheme="minorHAnsi" w:hAnsiTheme="minorHAnsi" w:cstheme="minorHAnsi"/>
        </w:rPr>
        <w:t xml:space="preserve"> </w:t>
      </w:r>
      <w:r w:rsidR="00BF7160" w:rsidRPr="00F8497D">
        <w:rPr>
          <w:rFonts w:asciiTheme="minorHAnsi" w:hAnsiTheme="minorHAnsi" w:cstheme="minorHAnsi"/>
        </w:rPr>
        <w:t>M</w:t>
      </w:r>
      <w:r w:rsidR="006942B8" w:rsidRPr="00F8497D">
        <w:rPr>
          <w:rFonts w:asciiTheme="minorHAnsi" w:hAnsiTheme="minorHAnsi" w:cstheme="minorHAnsi"/>
        </w:rPr>
        <w:t>áximo del 40% del 20% anterior de cobertura vegetal</w:t>
      </w:r>
    </w:p>
    <w:p w14:paraId="02DE20BE" w14:textId="59221F08" w:rsidR="006942B8" w:rsidRPr="00F8497D" w:rsidRDefault="006942B8" w:rsidP="00E46538">
      <w:pPr>
        <w:pStyle w:val="Textoindependiente"/>
        <w:numPr>
          <w:ilvl w:val="0"/>
          <w:numId w:val="4"/>
        </w:numPr>
        <w:spacing w:before="60" w:after="60"/>
        <w:ind w:left="567" w:right="101" w:hanging="14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 xml:space="preserve">Ubicación del depósito de </w:t>
      </w:r>
      <w:r w:rsidR="00E764BC" w:rsidRPr="00F8497D">
        <w:rPr>
          <w:rFonts w:asciiTheme="minorHAnsi" w:hAnsiTheme="minorHAnsi" w:cstheme="minorHAnsi"/>
        </w:rPr>
        <w:t>SUDS y</w:t>
      </w:r>
      <w:r w:rsidR="00BF7160" w:rsidRPr="00F8497D">
        <w:rPr>
          <w:rFonts w:asciiTheme="minorHAnsi" w:hAnsiTheme="minorHAnsi" w:cstheme="minorHAnsi"/>
        </w:rPr>
        <w:t xml:space="preserve"> de riego en caso necesario, </w:t>
      </w:r>
      <w:r w:rsidRPr="00F8497D">
        <w:rPr>
          <w:rFonts w:asciiTheme="minorHAnsi" w:hAnsiTheme="minorHAnsi" w:cstheme="minorHAnsi"/>
        </w:rPr>
        <w:t>acotando las distancias a edificaciones y linderos.</w:t>
      </w:r>
    </w:p>
    <w:p w14:paraId="39FE2DFE" w14:textId="2CAF38C8" w:rsidR="00BF7160" w:rsidRPr="00F8497D" w:rsidRDefault="006942B8" w:rsidP="00E46538">
      <w:pPr>
        <w:pStyle w:val="Textoindependiente"/>
        <w:numPr>
          <w:ilvl w:val="0"/>
          <w:numId w:val="4"/>
        </w:numPr>
        <w:spacing w:before="60" w:after="240"/>
        <w:ind w:left="567" w:right="101" w:hanging="141"/>
        <w:jc w:val="both"/>
        <w:rPr>
          <w:rFonts w:asciiTheme="minorHAnsi" w:hAnsiTheme="minorHAnsi" w:cstheme="minorHAnsi"/>
        </w:rPr>
      </w:pPr>
      <w:r w:rsidRPr="00F8497D">
        <w:rPr>
          <w:rFonts w:asciiTheme="minorHAnsi" w:hAnsiTheme="minorHAnsi" w:cstheme="minorHAnsi"/>
        </w:rPr>
        <w:t>Superficie de riego.</w:t>
      </w:r>
    </w:p>
    <w:p w14:paraId="06BB0D15" w14:textId="72EF51AA" w:rsidR="00B8738B" w:rsidRPr="00F8497D" w:rsidRDefault="00567453" w:rsidP="00E46538">
      <w:pPr>
        <w:pStyle w:val="Textoindependiente"/>
        <w:spacing w:after="240"/>
        <w:ind w:right="101"/>
        <w:jc w:val="both"/>
        <w:rPr>
          <w:rFonts w:asciiTheme="minorHAnsi" w:hAnsiTheme="minorHAnsi" w:cstheme="minorHAnsi"/>
        </w:rPr>
      </w:pPr>
      <w:proofErr w:type="gramStart"/>
      <w:r w:rsidRPr="001A47C8">
        <w:rPr>
          <w:rFonts w:asciiTheme="minorHAnsi" w:hAnsiTheme="minorHAnsi" w:cstheme="minorHAnsi"/>
          <w:b/>
          <w:i/>
        </w:rPr>
        <w:t>Nota.-</w:t>
      </w:r>
      <w:proofErr w:type="gramEnd"/>
      <w:r w:rsidRPr="00F8497D">
        <w:rPr>
          <w:rFonts w:asciiTheme="minorHAnsi" w:hAnsiTheme="minorHAnsi" w:cstheme="minorHAnsi"/>
        </w:rPr>
        <w:t xml:space="preserve"> </w:t>
      </w:r>
      <w:r w:rsidR="00F01D0B" w:rsidRPr="00F8497D">
        <w:rPr>
          <w:rFonts w:asciiTheme="minorHAnsi" w:hAnsiTheme="minorHAnsi" w:cstheme="minorHAnsi"/>
        </w:rPr>
        <w:t xml:space="preserve">Los cálculos </w:t>
      </w:r>
      <w:r w:rsidR="009B4B9B" w:rsidRPr="00F8497D">
        <w:rPr>
          <w:rFonts w:asciiTheme="minorHAnsi" w:hAnsiTheme="minorHAnsi" w:cstheme="minorHAnsi"/>
        </w:rPr>
        <w:t>que garantizan el cumplimiento del diseño y dimensionamiento del SUDS, cuyos datos se certifican, deberán realizarse conforme a la documentación que consta en la página Web.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7513"/>
      </w:tblGrid>
      <w:tr w:rsidR="00B368D9" w:rsidRPr="00F8497D" w14:paraId="5FE671A5" w14:textId="77777777" w:rsidTr="00A31572">
        <w:trPr>
          <w:trHeight w:val="2056"/>
        </w:trPr>
        <w:tc>
          <w:tcPr>
            <w:tcW w:w="7513" w:type="dxa"/>
          </w:tcPr>
          <w:p w14:paraId="6AEEA2BF" w14:textId="3D0FF7BA" w:rsidR="00B368D9" w:rsidRPr="002B787F" w:rsidRDefault="001A47C8" w:rsidP="00A31572">
            <w:pPr>
              <w:pStyle w:val="Textoindependiente"/>
              <w:rPr>
                <w:rFonts w:asciiTheme="minorHAnsi" w:hAnsiTheme="minorHAnsi" w:cstheme="minorHAnsi"/>
                <w:i/>
              </w:rPr>
            </w:pPr>
            <w:r w:rsidRPr="002B787F">
              <w:rPr>
                <w:rFonts w:asciiTheme="minorHAnsi" w:hAnsiTheme="minorHAnsi" w:cstheme="minorHAnsi"/>
                <w:i/>
              </w:rPr>
              <w:t>Firmado:</w:t>
            </w:r>
            <w:r w:rsidRPr="002B787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Técnico</w:t>
            </w:r>
            <w:r w:rsidRPr="002B787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competente</w:t>
            </w:r>
            <w:r w:rsidRPr="002B787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responsable</w:t>
            </w:r>
            <w:r w:rsidRPr="002B787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de</w:t>
            </w:r>
            <w:r w:rsidRPr="002B787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la</w:t>
            </w:r>
            <w:r w:rsidRPr="002B787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B787F">
              <w:rPr>
                <w:rFonts w:asciiTheme="minorHAnsi" w:hAnsiTheme="minorHAnsi" w:cstheme="minorHAnsi"/>
                <w:i/>
              </w:rPr>
              <w:t>instalación</w:t>
            </w:r>
          </w:p>
        </w:tc>
      </w:tr>
    </w:tbl>
    <w:p w14:paraId="26BEBF34" w14:textId="77777777" w:rsidR="00882D1E" w:rsidRDefault="00882D1E" w:rsidP="00F8497D">
      <w:pPr>
        <w:pStyle w:val="Textoindependiente"/>
        <w:tabs>
          <w:tab w:val="left" w:pos="2315"/>
          <w:tab w:val="left" w:pos="3121"/>
          <w:tab w:val="left" w:pos="4489"/>
        </w:tabs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3915"/>
        <w:gridCol w:w="322"/>
        <w:gridCol w:w="1259"/>
        <w:gridCol w:w="442"/>
        <w:gridCol w:w="1134"/>
      </w:tblGrid>
      <w:tr w:rsidR="00882D1E" w14:paraId="4A92185C" w14:textId="6B1518C5" w:rsidTr="00882D1E">
        <w:trPr>
          <w:trHeight w:val="484"/>
        </w:trPr>
        <w:tc>
          <w:tcPr>
            <w:tcW w:w="440" w:type="dxa"/>
            <w:vAlign w:val="center"/>
          </w:tcPr>
          <w:p w14:paraId="72D1ED39" w14:textId="61BD5737" w:rsidR="00882D1E" w:rsidRDefault="00882D1E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</w:tc>
        <w:tc>
          <w:tcPr>
            <w:tcW w:w="3915" w:type="dxa"/>
            <w:vAlign w:val="center"/>
          </w:tcPr>
          <w:p w14:paraId="7A8694EC" w14:textId="420B64CA" w:rsidR="00882D1E" w:rsidRDefault="00E12D3C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" w:type="dxa"/>
            <w:vAlign w:val="center"/>
          </w:tcPr>
          <w:p w14:paraId="180C0D42" w14:textId="37C7B1FF" w:rsidR="00882D1E" w:rsidRDefault="00882D1E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59" w:type="dxa"/>
            <w:vAlign w:val="center"/>
          </w:tcPr>
          <w:p w14:paraId="216569A1" w14:textId="144B32AB" w:rsidR="00882D1E" w:rsidRDefault="00AF67EC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" w:type="dxa"/>
            <w:vAlign w:val="center"/>
          </w:tcPr>
          <w:p w14:paraId="1344D97E" w14:textId="535866CD" w:rsidR="00882D1E" w:rsidRDefault="00882D1E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1134" w:type="dxa"/>
            <w:vAlign w:val="center"/>
          </w:tcPr>
          <w:p w14:paraId="23642ABD" w14:textId="31FF6B93" w:rsidR="00882D1E" w:rsidRDefault="00AF67EC" w:rsidP="00882D1E">
            <w:pPr>
              <w:pStyle w:val="Textoindependiente"/>
              <w:tabs>
                <w:tab w:val="left" w:pos="2315"/>
                <w:tab w:val="left" w:pos="3121"/>
                <w:tab w:val="left" w:pos="4489"/>
              </w:tabs>
              <w:spacing w:before="1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602F06" w14:textId="77777777" w:rsidR="00882D1E" w:rsidRDefault="00882D1E" w:rsidP="00F8497D">
      <w:pPr>
        <w:pStyle w:val="Textoindependiente"/>
        <w:tabs>
          <w:tab w:val="left" w:pos="2315"/>
          <w:tab w:val="left" w:pos="3121"/>
          <w:tab w:val="left" w:pos="4489"/>
        </w:tabs>
        <w:spacing w:before="1"/>
        <w:rPr>
          <w:rFonts w:asciiTheme="minorHAnsi" w:hAnsiTheme="minorHAnsi" w:cstheme="minorHAnsi"/>
        </w:rPr>
      </w:pPr>
    </w:p>
    <w:sectPr w:rsidR="00882D1E" w:rsidSect="00F65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402" w:right="711" w:bottom="1276" w:left="1600" w:header="1843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049C" w14:textId="77777777" w:rsidR="000C46C8" w:rsidRDefault="000C46C8" w:rsidP="003478BB">
      <w:r>
        <w:separator/>
      </w:r>
    </w:p>
  </w:endnote>
  <w:endnote w:type="continuationSeparator" w:id="0">
    <w:p w14:paraId="3B20BCEB" w14:textId="77777777" w:rsidR="000C46C8" w:rsidRDefault="000C46C8" w:rsidP="003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D80F" w14:textId="77777777" w:rsidR="00DC79DD" w:rsidRDefault="00DC79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20"/>
        <w:szCs w:val="20"/>
      </w:rPr>
      <w:id w:val="705679560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7259012" w14:textId="77777777" w:rsidR="00DC79DD" w:rsidRDefault="00DC79DD" w:rsidP="001A47C8">
            <w:pPr>
              <w:pStyle w:val="Piedepgina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Dirección General de Licencias</w:t>
            </w:r>
          </w:p>
          <w:p w14:paraId="3A3AD185" w14:textId="2714EDB0" w:rsidR="001A47C8" w:rsidRPr="00022081" w:rsidRDefault="001A47C8" w:rsidP="001A47C8">
            <w:pPr>
              <w:pStyle w:val="Piedepgina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022081">
              <w:rPr>
                <w:i/>
                <w:color w:val="808080" w:themeColor="background1" w:themeShade="80"/>
                <w:sz w:val="20"/>
                <w:szCs w:val="20"/>
              </w:rPr>
              <w:t>Documento revisado 20/12/2022</w:t>
            </w:r>
          </w:p>
          <w:p w14:paraId="6D378524" w14:textId="7D84BDD8" w:rsidR="007646A6" w:rsidRPr="00022081" w:rsidRDefault="007646A6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022081">
              <w:rPr>
                <w:i/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C79DD">
              <w:rPr>
                <w:bCs/>
                <w:i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2081">
              <w:rPr>
                <w:i/>
                <w:color w:val="808080" w:themeColor="background1" w:themeShade="80"/>
                <w:sz w:val="20"/>
                <w:szCs w:val="20"/>
              </w:rPr>
              <w:t xml:space="preserve"> de </w: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C79DD">
              <w:rPr>
                <w:bCs/>
                <w:i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022081">
              <w:rPr>
                <w:bCs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E1AD" w14:textId="77777777" w:rsidR="00DC79DD" w:rsidRDefault="00DC7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4155" w14:textId="77777777" w:rsidR="000C46C8" w:rsidRDefault="000C46C8" w:rsidP="003478BB">
      <w:r>
        <w:separator/>
      </w:r>
    </w:p>
  </w:footnote>
  <w:footnote w:type="continuationSeparator" w:id="0">
    <w:p w14:paraId="64D8903E" w14:textId="77777777" w:rsidR="000C46C8" w:rsidRDefault="000C46C8" w:rsidP="003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AE51" w14:textId="77777777" w:rsidR="00DC79DD" w:rsidRDefault="00DC7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47F" w14:textId="77230A21" w:rsidR="003478BB" w:rsidRPr="008B572B" w:rsidRDefault="00B02D9D" w:rsidP="008B572B">
    <w:pPr>
      <w:pStyle w:val="Ttulo"/>
      <w:ind w:left="426" w:right="1661"/>
      <w:rPr>
        <w:rFonts w:asciiTheme="minorHAnsi" w:hAnsiTheme="minorHAnsi" w:cstheme="minorHAnsi"/>
        <w:b/>
        <w:sz w:val="28"/>
        <w:szCs w:val="28"/>
        <w:u w:color="1F3762"/>
      </w:rPr>
    </w:pPr>
    <w:r w:rsidRPr="008B572B">
      <w:rPr>
        <w:rFonts w:asciiTheme="minorHAnsi" w:hAnsiTheme="minorHAnsi"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 wp14:anchorId="5A64314F" wp14:editId="3C7C9706">
          <wp:simplePos x="0" y="0"/>
          <wp:positionH relativeFrom="column">
            <wp:posOffset>4076700</wp:posOffset>
          </wp:positionH>
          <wp:positionV relativeFrom="paragraph">
            <wp:posOffset>-933450</wp:posOffset>
          </wp:positionV>
          <wp:extent cx="2066925" cy="819150"/>
          <wp:effectExtent l="0" t="0" r="952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8BB" w:rsidRPr="008B572B">
      <w:rPr>
        <w:rFonts w:asciiTheme="minorHAnsi" w:hAnsiTheme="minorHAnsi" w:cstheme="minorHAnsi"/>
        <w:b/>
        <w:sz w:val="28"/>
        <w:szCs w:val="28"/>
        <w:u w:color="1F3762"/>
      </w:rPr>
      <w:t>CERTIFICACION</w:t>
    </w:r>
    <w:r w:rsidR="003478BB" w:rsidRPr="008B572B">
      <w:rPr>
        <w:rFonts w:asciiTheme="minorHAnsi" w:hAnsiTheme="minorHAnsi" w:cstheme="minorHAnsi"/>
        <w:b/>
        <w:spacing w:val="-3"/>
        <w:sz w:val="28"/>
        <w:szCs w:val="28"/>
        <w:u w:color="1F3762"/>
      </w:rPr>
      <w:t xml:space="preserve"> </w:t>
    </w:r>
    <w:r w:rsidR="003478BB" w:rsidRPr="008B572B">
      <w:rPr>
        <w:rFonts w:asciiTheme="minorHAnsi" w:hAnsiTheme="minorHAnsi" w:cstheme="minorHAnsi"/>
        <w:b/>
        <w:sz w:val="28"/>
        <w:szCs w:val="28"/>
        <w:u w:color="1F3762"/>
      </w:rPr>
      <w:t>SOBRE</w:t>
    </w:r>
    <w:r w:rsidR="003478BB" w:rsidRPr="008B572B">
      <w:rPr>
        <w:rFonts w:asciiTheme="minorHAnsi" w:hAnsiTheme="minorHAnsi" w:cstheme="minorHAnsi"/>
        <w:b/>
        <w:spacing w:val="-4"/>
        <w:sz w:val="28"/>
        <w:szCs w:val="28"/>
        <w:u w:color="1F3762"/>
      </w:rPr>
      <w:t xml:space="preserve"> </w:t>
    </w:r>
    <w:r w:rsidR="003478BB" w:rsidRPr="008B572B">
      <w:rPr>
        <w:rFonts w:asciiTheme="minorHAnsi" w:hAnsiTheme="minorHAnsi" w:cstheme="minorHAnsi"/>
        <w:b/>
        <w:sz w:val="28"/>
        <w:szCs w:val="28"/>
        <w:u w:color="1F3762"/>
      </w:rPr>
      <w:t>CUMPLIMIENTO DE L</w:t>
    </w:r>
    <w:r w:rsidR="00453897">
      <w:rPr>
        <w:rFonts w:asciiTheme="minorHAnsi" w:hAnsiTheme="minorHAnsi" w:cstheme="minorHAnsi"/>
        <w:b/>
        <w:sz w:val="28"/>
        <w:szCs w:val="28"/>
        <w:u w:color="1F3762"/>
      </w:rPr>
      <w:t>AS CONDICIONES RELATIVAS A LA P</w:t>
    </w:r>
    <w:r w:rsidR="003478BB" w:rsidRPr="008B572B">
      <w:rPr>
        <w:rFonts w:asciiTheme="minorHAnsi" w:hAnsiTheme="minorHAnsi" w:cstheme="minorHAnsi"/>
        <w:b/>
        <w:sz w:val="28"/>
        <w:szCs w:val="28"/>
        <w:u w:color="1F3762"/>
      </w:rPr>
      <w:t>R</w:t>
    </w:r>
    <w:r w:rsidR="00453897">
      <w:rPr>
        <w:rFonts w:asciiTheme="minorHAnsi" w:hAnsiTheme="minorHAnsi" w:cstheme="minorHAnsi"/>
        <w:b/>
        <w:sz w:val="28"/>
        <w:szCs w:val="28"/>
        <w:u w:color="1F3762"/>
      </w:rPr>
      <w:t>O</w:t>
    </w:r>
    <w:r w:rsidR="003478BB" w:rsidRPr="008B572B">
      <w:rPr>
        <w:rFonts w:asciiTheme="minorHAnsi" w:hAnsiTheme="minorHAnsi" w:cstheme="minorHAnsi"/>
        <w:b/>
        <w:sz w:val="28"/>
        <w:szCs w:val="28"/>
        <w:u w:color="1F3762"/>
      </w:rPr>
      <w:t>TECCIÓN DE MEDIO AMBIENTE Y CRITERIOS DE SOSTENIBILIDAD PARA LA MEJORA DEL DRENAJE URBANO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42BA" w14:textId="77777777" w:rsidR="00DC79DD" w:rsidRDefault="00DC7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C8D"/>
    <w:multiLevelType w:val="hybridMultilevel"/>
    <w:tmpl w:val="98F8CB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7085C"/>
    <w:multiLevelType w:val="hybridMultilevel"/>
    <w:tmpl w:val="52B42F14"/>
    <w:lvl w:ilvl="0" w:tplc="B95C94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2F5"/>
    <w:multiLevelType w:val="hybridMultilevel"/>
    <w:tmpl w:val="92E87314"/>
    <w:lvl w:ilvl="0" w:tplc="79D08D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66F"/>
    <w:multiLevelType w:val="hybridMultilevel"/>
    <w:tmpl w:val="02B63930"/>
    <w:lvl w:ilvl="0" w:tplc="01206E2C">
      <w:start w:val="1"/>
      <w:numFmt w:val="bullet"/>
      <w:lvlText w:val="-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05D1A"/>
    <w:multiLevelType w:val="hybridMultilevel"/>
    <w:tmpl w:val="A2D2BC14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num w:numId="1" w16cid:durableId="1996251435">
    <w:abstractNumId w:val="0"/>
  </w:num>
  <w:num w:numId="2" w16cid:durableId="2088653216">
    <w:abstractNumId w:val="4"/>
  </w:num>
  <w:num w:numId="3" w16cid:durableId="703478691">
    <w:abstractNumId w:val="2"/>
  </w:num>
  <w:num w:numId="4" w16cid:durableId="288047496">
    <w:abstractNumId w:val="3"/>
  </w:num>
  <w:num w:numId="5" w16cid:durableId="109675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leN/82CAOjJ/P+76CjByPgi0Io=" w:salt="kaDUnHjSBVUfRasAX7jfH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4A"/>
    <w:rsid w:val="00022081"/>
    <w:rsid w:val="000317B7"/>
    <w:rsid w:val="000C46C8"/>
    <w:rsid w:val="000E4A93"/>
    <w:rsid w:val="000F7CEC"/>
    <w:rsid w:val="00135072"/>
    <w:rsid w:val="0014482D"/>
    <w:rsid w:val="001803BF"/>
    <w:rsid w:val="001820CD"/>
    <w:rsid w:val="001A0D70"/>
    <w:rsid w:val="001A47C8"/>
    <w:rsid w:val="001E03D8"/>
    <w:rsid w:val="00203639"/>
    <w:rsid w:val="002B787F"/>
    <w:rsid w:val="002D33F3"/>
    <w:rsid w:val="003478BB"/>
    <w:rsid w:val="00360E04"/>
    <w:rsid w:val="00414E6F"/>
    <w:rsid w:val="00453897"/>
    <w:rsid w:val="00515CDA"/>
    <w:rsid w:val="00567453"/>
    <w:rsid w:val="00583649"/>
    <w:rsid w:val="00602FD9"/>
    <w:rsid w:val="0061322B"/>
    <w:rsid w:val="006942B8"/>
    <w:rsid w:val="00721CE6"/>
    <w:rsid w:val="00726A6C"/>
    <w:rsid w:val="00727527"/>
    <w:rsid w:val="007646A6"/>
    <w:rsid w:val="00814644"/>
    <w:rsid w:val="0084442F"/>
    <w:rsid w:val="00882D1E"/>
    <w:rsid w:val="008B572B"/>
    <w:rsid w:val="008F7DBD"/>
    <w:rsid w:val="00982F73"/>
    <w:rsid w:val="009B4B9B"/>
    <w:rsid w:val="00A31572"/>
    <w:rsid w:val="00A427AC"/>
    <w:rsid w:val="00AC4B59"/>
    <w:rsid w:val="00AD3429"/>
    <w:rsid w:val="00AF67EC"/>
    <w:rsid w:val="00B02D9D"/>
    <w:rsid w:val="00B11B29"/>
    <w:rsid w:val="00B368D9"/>
    <w:rsid w:val="00B8738B"/>
    <w:rsid w:val="00BF7160"/>
    <w:rsid w:val="00C6542A"/>
    <w:rsid w:val="00D11B4A"/>
    <w:rsid w:val="00DC79DD"/>
    <w:rsid w:val="00E12D3C"/>
    <w:rsid w:val="00E46538"/>
    <w:rsid w:val="00E66B3A"/>
    <w:rsid w:val="00E764BC"/>
    <w:rsid w:val="00EA0F1A"/>
    <w:rsid w:val="00ED1992"/>
    <w:rsid w:val="00F01D0B"/>
    <w:rsid w:val="00F65643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D9F4"/>
  <w15:docId w15:val="{F1E6FF20-CE34-4BA4-8300-2530CF21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422" w:right="746"/>
      <w:jc w:val="center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59"/>
    <w:rsid w:val="0069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A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A93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47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8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7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8B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752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 TEMPRADO PEREZ</dc:creator>
  <cp:lastModifiedBy>JOSE JULIAN TEMPRADO PEREZ</cp:lastModifiedBy>
  <cp:revision>2</cp:revision>
  <cp:lastPrinted>2022-12-20T11:47:00Z</cp:lastPrinted>
  <dcterms:created xsi:type="dcterms:W3CDTF">2022-12-28T07:51:00Z</dcterms:created>
  <dcterms:modified xsi:type="dcterms:W3CDTF">2022-12-28T07:51:00Z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2022-11-22T00:00:00Z</vt:filetime>
  </property>
</Properties>
</file>