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D1D6" w14:textId="77777777" w:rsidR="001B55AD" w:rsidRDefault="001B55AD">
      <w:pPr>
        <w:pStyle w:val="Ttulo"/>
        <w:rPr>
          <w:rFonts w:ascii="Arial" w:hAnsi="Arial" w:cs="Arial"/>
          <w:sz w:val="22"/>
        </w:rPr>
      </w:pPr>
    </w:p>
    <w:p w14:paraId="681BD1E9" w14:textId="77777777" w:rsidR="001B55AD" w:rsidRDefault="001B55AD">
      <w:pPr>
        <w:pStyle w:val="Ttulo"/>
        <w:rPr>
          <w:rFonts w:ascii="Arial" w:hAnsi="Arial" w:cs="Arial"/>
          <w:sz w:val="22"/>
        </w:rPr>
      </w:pPr>
    </w:p>
    <w:p w14:paraId="0E50C950" w14:textId="77777777" w:rsidR="001B55AD" w:rsidRDefault="001B55AD">
      <w:pPr>
        <w:pStyle w:val="Ttul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CAMBIO DE USO DE LOCAL A VIVIENDA</w:t>
      </w:r>
    </w:p>
    <w:p w14:paraId="4C47CA98" w14:textId="77777777" w:rsidR="001B55AD" w:rsidRDefault="001B55AD">
      <w:pPr>
        <w:pStyle w:val="Subttulo"/>
        <w:rPr>
          <w:rFonts w:ascii="Arial" w:hAnsi="Arial" w:cs="Arial"/>
          <w:sz w:val="22"/>
        </w:rPr>
      </w:pPr>
    </w:p>
    <w:p w14:paraId="7933FC76" w14:textId="77777777" w:rsidR="001B55AD" w:rsidRDefault="001B55AD" w:rsidP="001D1393">
      <w:pPr>
        <w:pStyle w:val="Subttulo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CONDICIONES DEL EDIFICIO</w:t>
      </w:r>
    </w:p>
    <w:p w14:paraId="5A693380" w14:textId="77777777" w:rsidR="001B55AD" w:rsidRDefault="001B55AD" w:rsidP="001D139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SE ENCUENTRA EN SITUACIÓN DE FUERA DE ORDENACION</w:t>
      </w:r>
    </w:p>
    <w:p w14:paraId="10E9A06D" w14:textId="77777777" w:rsidR="001B55AD" w:rsidRDefault="001B55AD" w:rsidP="001D139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 tiene adjudicado la zona nº máximo de viviendas, indicarlo:....................</w:t>
      </w:r>
    </w:p>
    <w:p w14:paraId="6DBC30CA" w14:textId="77777777" w:rsidR="001B55AD" w:rsidRDefault="001B55AD" w:rsidP="001D139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Indicar nº de viviendas totales, incluida la que se solicita:............................</w:t>
      </w:r>
    </w:p>
    <w:p w14:paraId="67A8A240" w14:textId="77777777" w:rsidR="001B55AD" w:rsidRDefault="001B55AD" w:rsidP="001D139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Existe dotación de aparcamiento en el edificio:</w:t>
      </w:r>
    </w:p>
    <w:p w14:paraId="4B656E9B" w14:textId="105A14EC" w:rsidR="001B55AD" w:rsidRDefault="001B55AD" w:rsidP="001D1393">
      <w:pPr>
        <w:numPr>
          <w:ilvl w:val="0"/>
          <w:numId w:val="4"/>
        </w:numPr>
        <w:pBdr>
          <w:left w:val="single" w:sz="4" w:space="22" w:color="auto"/>
          <w:bottom w:val="single" w:sz="4" w:space="1" w:color="auto"/>
          <w:right w:val="single" w:sz="4" w:space="4" w:color="auto"/>
        </w:pBdr>
        <w:ind w:firstLine="112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</w:t>
      </w:r>
      <w:r w:rsidR="001D1393">
        <w:rPr>
          <w:rFonts w:ascii="Arial" w:hAnsi="Arial" w:cs="Arial"/>
          <w:sz w:val="22"/>
        </w:rPr>
        <w:tab/>
      </w:r>
      <w:r w:rsidR="001D139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Nº de plazas existentes.........................</w:t>
      </w:r>
    </w:p>
    <w:p w14:paraId="0D5105BB" w14:textId="59DE7E15" w:rsidR="001B55AD" w:rsidRDefault="001B55AD" w:rsidP="001D1393">
      <w:pPr>
        <w:pBdr>
          <w:left w:val="single" w:sz="4" w:space="22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  <w:r w:rsidR="001D1393">
        <w:rPr>
          <w:rFonts w:ascii="Arial" w:hAnsi="Arial" w:cs="Arial"/>
          <w:sz w:val="22"/>
        </w:rPr>
        <w:tab/>
      </w:r>
      <w:r w:rsidR="001D139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Nº de plazas creadas.............................</w:t>
      </w:r>
    </w:p>
    <w:p w14:paraId="78558D1B" w14:textId="4EF0EE95" w:rsidR="001B55AD" w:rsidRDefault="001B55AD" w:rsidP="001D1393">
      <w:pPr>
        <w:pBdr>
          <w:left w:val="single" w:sz="4" w:space="22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</w:t>
      </w:r>
      <w:r w:rsidR="001D1393">
        <w:rPr>
          <w:rFonts w:ascii="Arial" w:hAnsi="Arial" w:cs="Arial"/>
          <w:sz w:val="22"/>
        </w:rPr>
        <w:tab/>
      </w:r>
      <w:r w:rsidR="001D139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Nº de plazas totales.........................</w:t>
      </w:r>
      <w:r w:rsidR="008039FC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.....</w:t>
      </w:r>
    </w:p>
    <w:p w14:paraId="05132B2A" w14:textId="77777777" w:rsidR="001B55AD" w:rsidRDefault="001B55AD" w:rsidP="001D1393">
      <w:pPr>
        <w:numPr>
          <w:ilvl w:val="0"/>
          <w:numId w:val="4"/>
        </w:numPr>
        <w:pBdr>
          <w:left w:val="single" w:sz="4" w:space="22" w:color="auto"/>
          <w:bottom w:val="single" w:sz="4" w:space="1" w:color="auto"/>
          <w:right w:val="single" w:sz="4" w:space="4" w:color="auto"/>
        </w:pBdr>
        <w:ind w:firstLine="112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</w:t>
      </w:r>
    </w:p>
    <w:p w14:paraId="4B6BA287" w14:textId="77777777" w:rsidR="001B55AD" w:rsidRDefault="001B55AD">
      <w:pPr>
        <w:ind w:left="360"/>
        <w:jc w:val="both"/>
        <w:rPr>
          <w:rFonts w:ascii="Arial" w:hAnsi="Arial" w:cs="Arial"/>
          <w:sz w:val="22"/>
        </w:rPr>
      </w:pPr>
    </w:p>
    <w:p w14:paraId="7B46FEB0" w14:textId="77777777" w:rsidR="001B55AD" w:rsidRDefault="001B55AD" w:rsidP="003C530E">
      <w:pPr>
        <w:pStyle w:val="Ttulo1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CONDICIONES DE LA VIVIENDA</w:t>
      </w:r>
    </w:p>
    <w:p w14:paraId="6DA5AA7C" w14:textId="1C8CA14C" w:rsidR="001B55AD" w:rsidRDefault="001B55AD" w:rsidP="003C530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Acceso desde el portal. Se justifica que:</w:t>
      </w:r>
    </w:p>
    <w:p w14:paraId="078A3D54" w14:textId="77777777" w:rsidR="001B55AD" w:rsidRDefault="001B55AD" w:rsidP="003C530E">
      <w:pPr>
        <w:numPr>
          <w:ilvl w:val="0"/>
          <w:numId w:val="4"/>
        </w:numPr>
        <w:pBdr>
          <w:left w:val="single" w:sz="4" w:space="22" w:color="auto"/>
          <w:right w:val="single" w:sz="4" w:space="4" w:color="auto"/>
        </w:pBdr>
        <w:ind w:firstLine="112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es sector de riesgo nulo</w:t>
      </w:r>
    </w:p>
    <w:p w14:paraId="7143F600" w14:textId="0DA8F9E8" w:rsidR="001D1393" w:rsidRPr="003C530E" w:rsidRDefault="001B55AD" w:rsidP="003C530E">
      <w:pPr>
        <w:numPr>
          <w:ilvl w:val="0"/>
          <w:numId w:val="4"/>
        </w:numPr>
        <w:pBdr>
          <w:left w:val="single" w:sz="4" w:space="22" w:color="auto"/>
          <w:right w:val="single" w:sz="4" w:space="4" w:color="auto"/>
        </w:pBdr>
        <w:ind w:firstLine="112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interfiere los caminos de evacuación</w:t>
      </w:r>
    </w:p>
    <w:p w14:paraId="544A811A" w14:textId="21E13C47" w:rsidR="001D1393" w:rsidRPr="001D1393" w:rsidRDefault="001D1393" w:rsidP="003C530E">
      <w:pPr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Acceso desde la vía pública</w:t>
      </w:r>
      <w:r w:rsidRPr="001D1393">
        <w:rPr>
          <w:rFonts w:ascii="Arial" w:hAnsi="Arial" w:cs="Arial"/>
          <w:sz w:val="22"/>
        </w:rPr>
        <w:t>.</w:t>
      </w:r>
    </w:p>
    <w:p w14:paraId="31750FD4" w14:textId="77777777" w:rsidR="001B55AD" w:rsidRDefault="001B55AD" w:rsidP="003C530E">
      <w:pPr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bookmarkStart w:id="0" w:name="_Hlk116290563"/>
      <w:r>
        <w:rPr>
          <w:rFonts w:ascii="Arial" w:hAnsi="Arial" w:cs="Arial"/>
          <w:sz w:val="22"/>
        </w:rPr>
        <w:t>Todo el perímetro de la vivienda está sobre rasante.</w:t>
      </w:r>
    </w:p>
    <w:bookmarkEnd w:id="0"/>
    <w:p w14:paraId="72ECF395" w14:textId="77777777" w:rsidR="001B55AD" w:rsidRDefault="001B55AD" w:rsidP="003C530E">
      <w:pPr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Tiene una altura libre mínima de 2,50 m.</w:t>
      </w:r>
    </w:p>
    <w:p w14:paraId="0749847B" w14:textId="77777777" w:rsidR="001B55AD" w:rsidRDefault="001B55AD" w:rsidP="003C530E">
      <w:pPr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Fachada mínima de </w:t>
      </w:r>
      <w:r>
        <w:rPr>
          <w:rFonts w:ascii="Arial" w:hAnsi="Arial" w:cs="Arial"/>
          <w:b/>
          <w:bCs/>
          <w:sz w:val="22"/>
        </w:rPr>
        <w:t>5 m</w:t>
      </w:r>
      <w:r>
        <w:rPr>
          <w:rFonts w:ascii="Arial" w:hAnsi="Arial" w:cs="Arial"/>
          <w:sz w:val="22"/>
        </w:rPr>
        <w:t xml:space="preserve">. a calle, plaza, espacio libre o espacio interior que cumpla dimensiones mínimas para </w:t>
      </w:r>
      <w:r>
        <w:rPr>
          <w:rFonts w:ascii="Arial" w:hAnsi="Arial" w:cs="Arial"/>
          <w:b/>
          <w:bCs/>
          <w:sz w:val="22"/>
        </w:rPr>
        <w:t>VIVIENDA CONVENCIONAL</w:t>
      </w:r>
      <w:r>
        <w:rPr>
          <w:rFonts w:ascii="Arial" w:hAnsi="Arial" w:cs="Arial"/>
          <w:sz w:val="22"/>
        </w:rPr>
        <w:t xml:space="preserve"> (superficie útil mayor de 31 M2, cocina, baño y dormitorio principal independientes).</w:t>
      </w:r>
    </w:p>
    <w:p w14:paraId="2A6C2526" w14:textId="1F6B6952" w:rsidR="001B55AD" w:rsidRDefault="001B55AD" w:rsidP="003C530E">
      <w:pPr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Fachada mínima de </w:t>
      </w:r>
      <w:r>
        <w:rPr>
          <w:rFonts w:ascii="Arial" w:hAnsi="Arial" w:cs="Arial"/>
          <w:b/>
          <w:bCs/>
          <w:sz w:val="22"/>
        </w:rPr>
        <w:t>3 m</w:t>
      </w:r>
      <w:r>
        <w:rPr>
          <w:rFonts w:ascii="Arial" w:hAnsi="Arial" w:cs="Arial"/>
          <w:sz w:val="22"/>
        </w:rPr>
        <w:t xml:space="preserve">. a calle, plaza, espacio libre o espacio interior que cumpla dimensiones mínimas para </w:t>
      </w:r>
      <w:r>
        <w:rPr>
          <w:rFonts w:ascii="Arial" w:hAnsi="Arial" w:cs="Arial"/>
          <w:b/>
          <w:bCs/>
          <w:sz w:val="22"/>
        </w:rPr>
        <w:t>APARTAMENTOS</w:t>
      </w:r>
      <w:r>
        <w:rPr>
          <w:rFonts w:ascii="Arial" w:hAnsi="Arial" w:cs="Arial"/>
          <w:sz w:val="22"/>
        </w:rPr>
        <w:t xml:space="preserve"> (superficie útil mayor de 31 M2, estar-comedor-cocina conjunto y dormitorio principal y baño independientes) </w:t>
      </w:r>
      <w:r>
        <w:rPr>
          <w:rFonts w:ascii="Arial" w:hAnsi="Arial" w:cs="Arial"/>
          <w:b/>
          <w:bCs/>
          <w:sz w:val="22"/>
        </w:rPr>
        <w:t>Y ESTUDIOS</w:t>
      </w:r>
      <w:r>
        <w:rPr>
          <w:rFonts w:ascii="Arial" w:hAnsi="Arial" w:cs="Arial"/>
          <w:sz w:val="22"/>
        </w:rPr>
        <w:t xml:space="preserve"> (superficie útil entre 25 y 30 M2, estar-comedor-cocina-dormitorio conjunto y baño independiente).</w:t>
      </w:r>
    </w:p>
    <w:p w14:paraId="11D9DAB4" w14:textId="77777777" w:rsidR="001B55AD" w:rsidRDefault="001B55AD" w:rsidP="003C530E">
      <w:pPr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La pieza que constituya la fachada mínima deberá permitir inscribir un círculo de diámetro mayor o igual a 2,80 m. tangente al menos a uno de los paramentos interiores de una fachada exterior. </w:t>
      </w:r>
    </w:p>
    <w:p w14:paraId="5F035AF4" w14:textId="72E61AD4" w:rsidR="001B55AD" w:rsidRDefault="001B55AD" w:rsidP="008E7B1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Superficie útil mínima de los recintos o piezas de los distintos tipos de vivienda</w:t>
      </w:r>
      <w:r w:rsidR="00C5402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exterior: </w:t>
      </w:r>
      <w:r w:rsidR="00C5402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Estar + comedor + cocina + dormitorio</w:t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22 M2 (solo Estudios)</w:t>
      </w:r>
    </w:p>
    <w:p w14:paraId="1EC526F9" w14:textId="2CA92C4D" w:rsidR="001B55AD" w:rsidRDefault="001B55AD" w:rsidP="008E7B1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Estar + comedor + cocina</w:t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18 M2</w:t>
      </w:r>
    </w:p>
    <w:p w14:paraId="0C74DA41" w14:textId="2832DF30" w:rsidR="001B55AD" w:rsidRDefault="001B55AD" w:rsidP="008E7B1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Estar + comedor</w:t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16 M2</w:t>
      </w:r>
    </w:p>
    <w:p w14:paraId="79E5A123" w14:textId="7AA7D55E" w:rsidR="001B55AD" w:rsidRDefault="001B55AD" w:rsidP="008E7B1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Cocina independiente</w:t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6 M2</w:t>
      </w:r>
    </w:p>
    <w:p w14:paraId="7963BE63" w14:textId="035C822F" w:rsidR="001B55AD" w:rsidRDefault="001B55AD" w:rsidP="008E7B1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Dormitorio principal</w:t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10 M2</w:t>
      </w:r>
    </w:p>
    <w:p w14:paraId="028BD3C7" w14:textId="69DA26C9" w:rsidR="001B55AD" w:rsidRDefault="001B55AD" w:rsidP="008E7B1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Dormitorio doble</w:t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8 M2</w:t>
      </w:r>
    </w:p>
    <w:p w14:paraId="49483DDA" w14:textId="539EC6F2" w:rsidR="001B55AD" w:rsidRDefault="001B55AD" w:rsidP="008E7B1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Dormitorio sencillo</w:t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6 M2</w:t>
      </w:r>
    </w:p>
    <w:p w14:paraId="7379B5C0" w14:textId="7387D9E2" w:rsidR="001B55AD" w:rsidRDefault="001B55AD" w:rsidP="008E7B1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Cuarto de baño principal</w:t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3 M2</w:t>
      </w:r>
    </w:p>
    <w:p w14:paraId="3D58E9FA" w14:textId="7138D8CF" w:rsidR="001B55AD" w:rsidRDefault="001B55AD" w:rsidP="008E7B1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Pasillos</w:t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3C530E">
        <w:rPr>
          <w:rFonts w:ascii="Arial" w:hAnsi="Arial" w:cs="Arial"/>
          <w:sz w:val="22"/>
        </w:rPr>
        <w:tab/>
      </w:r>
      <w:r w:rsidR="00E73DD0">
        <w:rPr>
          <w:rFonts w:ascii="Arial" w:hAnsi="Arial" w:cs="Arial"/>
          <w:sz w:val="22"/>
        </w:rPr>
        <w:t>0,</w:t>
      </w:r>
      <w:r>
        <w:rPr>
          <w:rFonts w:ascii="Arial" w:hAnsi="Arial" w:cs="Arial"/>
          <w:sz w:val="22"/>
        </w:rPr>
        <w:t>85 m.</w:t>
      </w:r>
      <w:r w:rsidR="008E7B10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(con </w:t>
      </w:r>
      <w:r w:rsidR="00E73DD0">
        <w:rPr>
          <w:rFonts w:ascii="Arial" w:hAnsi="Arial" w:cs="Arial"/>
          <w:sz w:val="22"/>
        </w:rPr>
        <w:t>e</w:t>
      </w:r>
      <w:r w:rsidR="008039FC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sanchamiento de 1,20 m. en la entrada).</w:t>
      </w:r>
    </w:p>
    <w:p w14:paraId="1714EB19" w14:textId="2CE27D2E" w:rsidR="001B55AD" w:rsidRDefault="001B55AD" w:rsidP="008E7B1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Las piezas destinadas a estar + comedor, deberá permitir inscribir un círculo de diámetro  igual o superior a 3 m, tangente al menos a uno de los paramentos interiores de una fachada exterior. En los estudios o apartamentos este diámetro podrá reducirse a 2,80 m.</w:t>
      </w:r>
    </w:p>
    <w:p w14:paraId="04DB232A" w14:textId="77777777" w:rsidR="008E7B10" w:rsidRDefault="008E7B10" w:rsidP="001D1393">
      <w:pPr>
        <w:ind w:left="709"/>
        <w:jc w:val="both"/>
        <w:rPr>
          <w:rFonts w:ascii="Arial" w:hAnsi="Arial" w:cs="Arial"/>
          <w:b/>
          <w:bCs/>
          <w:sz w:val="22"/>
        </w:rPr>
      </w:pPr>
    </w:p>
    <w:p w14:paraId="47F5E0FB" w14:textId="2A97986E" w:rsidR="001B55AD" w:rsidRDefault="008E7B10" w:rsidP="001D1393">
      <w:pPr>
        <w:ind w:left="709"/>
        <w:jc w:val="both"/>
        <w:rPr>
          <w:sz w:val="28"/>
        </w:rPr>
      </w:pPr>
      <w:r>
        <w:rPr>
          <w:rFonts w:ascii="Arial" w:hAnsi="Arial" w:cs="Arial"/>
          <w:b/>
          <w:bCs/>
          <w:sz w:val="22"/>
        </w:rPr>
        <w:t>La presentación de la Declaración Responsable</w:t>
      </w:r>
      <w:r w:rsidR="001B55AD">
        <w:rPr>
          <w:rFonts w:ascii="Arial" w:hAnsi="Arial" w:cs="Arial"/>
          <w:b/>
          <w:bCs/>
          <w:sz w:val="22"/>
        </w:rPr>
        <w:t xml:space="preserve"> se realizará con proyecto suscrito por Técnico competente</w:t>
      </w:r>
      <w:r>
        <w:rPr>
          <w:rFonts w:ascii="Arial" w:hAnsi="Arial" w:cs="Arial"/>
          <w:b/>
          <w:bCs/>
          <w:sz w:val="22"/>
        </w:rPr>
        <w:t xml:space="preserve"> y Dirección Facultativa, el proyecto deberá incluir la justificación de las condiciones arriba indicadas.</w:t>
      </w:r>
      <w:r w:rsidR="001B55AD">
        <w:rPr>
          <w:rFonts w:ascii="Arial" w:hAnsi="Arial" w:cs="Arial"/>
          <w:sz w:val="22"/>
        </w:rPr>
        <w:t xml:space="preserve">           </w:t>
      </w:r>
    </w:p>
    <w:sectPr w:rsidR="001B55AD">
      <w:footerReference w:type="default" r:id="rId7"/>
      <w:pgSz w:w="11906" w:h="16838"/>
      <w:pgMar w:top="56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BF73" w14:textId="77777777" w:rsidR="00913BFE" w:rsidRDefault="00913BFE" w:rsidP="00FD23C6">
      <w:r>
        <w:separator/>
      </w:r>
    </w:p>
  </w:endnote>
  <w:endnote w:type="continuationSeparator" w:id="0">
    <w:p w14:paraId="54E6340A" w14:textId="77777777" w:rsidR="00913BFE" w:rsidRDefault="00913BFE" w:rsidP="00F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1328" w14:textId="214B5C44" w:rsidR="00FD23C6" w:rsidRPr="00FD23C6" w:rsidRDefault="00FD23C6">
    <w:pPr>
      <w:pStyle w:val="Piedepgina"/>
      <w:rPr>
        <w:rFonts w:ascii="Arial" w:hAnsi="Arial" w:cs="Arial"/>
        <w:b/>
        <w:bCs/>
      </w:rPr>
    </w:pPr>
    <w:r w:rsidRPr="00FD23C6">
      <w:rPr>
        <w:rFonts w:ascii="Arial" w:hAnsi="Arial" w:cs="Arial"/>
        <w:b/>
        <w:bCs/>
      </w:rPr>
      <w:t>LD12n</w:t>
    </w:r>
    <w:r w:rsidR="00161205">
      <w:rPr>
        <w:rFonts w:ascii="Arial" w:hAnsi="Arial" w:cs="Arial"/>
        <w:b/>
        <w:bCs/>
      </w:rPr>
      <w:t>0</w:t>
    </w:r>
    <w:r w:rsidRPr="00FD23C6">
      <w:rPr>
        <w:rFonts w:ascii="Arial" w:hAnsi="Arial" w:cs="Arial"/>
        <w:b/>
        <w:bCs/>
      </w:rPr>
      <w:t>1</w:t>
    </w:r>
  </w:p>
  <w:p w14:paraId="35FA3D2A" w14:textId="77777777" w:rsidR="00FD23C6" w:rsidRDefault="00FD23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9410" w14:textId="77777777" w:rsidR="00913BFE" w:rsidRDefault="00913BFE" w:rsidP="00FD23C6">
      <w:r>
        <w:separator/>
      </w:r>
    </w:p>
  </w:footnote>
  <w:footnote w:type="continuationSeparator" w:id="0">
    <w:p w14:paraId="2E6D4A9D" w14:textId="77777777" w:rsidR="00913BFE" w:rsidRDefault="00913BFE" w:rsidP="00FD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64C"/>
    <w:multiLevelType w:val="hybridMultilevel"/>
    <w:tmpl w:val="FEDAB63E"/>
    <w:lvl w:ilvl="0" w:tplc="0CC8D6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25B41"/>
    <w:multiLevelType w:val="hybridMultilevel"/>
    <w:tmpl w:val="FEDAB63E"/>
    <w:lvl w:ilvl="0" w:tplc="64E40D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717EC"/>
    <w:multiLevelType w:val="hybridMultilevel"/>
    <w:tmpl w:val="FEDAB63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2467D"/>
    <w:multiLevelType w:val="hybridMultilevel"/>
    <w:tmpl w:val="F4A29D48"/>
    <w:lvl w:ilvl="0" w:tplc="0CC8D6C0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F0D1B37"/>
    <w:multiLevelType w:val="hybridMultilevel"/>
    <w:tmpl w:val="FEDAB63E"/>
    <w:lvl w:ilvl="0" w:tplc="80BC2F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326280">
    <w:abstractNumId w:val="2"/>
  </w:num>
  <w:num w:numId="2" w16cid:durableId="1756173543">
    <w:abstractNumId w:val="4"/>
  </w:num>
  <w:num w:numId="3" w16cid:durableId="390151042">
    <w:abstractNumId w:val="1"/>
  </w:num>
  <w:num w:numId="4" w16cid:durableId="1183788096">
    <w:abstractNumId w:val="0"/>
  </w:num>
  <w:num w:numId="5" w16cid:durableId="516702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FC"/>
    <w:rsid w:val="00161205"/>
    <w:rsid w:val="001B55AD"/>
    <w:rsid w:val="001D1393"/>
    <w:rsid w:val="00383E26"/>
    <w:rsid w:val="003C530E"/>
    <w:rsid w:val="007F43AC"/>
    <w:rsid w:val="008039FC"/>
    <w:rsid w:val="008E7B10"/>
    <w:rsid w:val="00913BFE"/>
    <w:rsid w:val="00C2589E"/>
    <w:rsid w:val="00C5402B"/>
    <w:rsid w:val="00E51786"/>
    <w:rsid w:val="00E73DD0"/>
    <w:rsid w:val="00F00C26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13DA5"/>
  <w15:docId w15:val="{FF3C9926-619A-46FB-A7AC-B74C1A02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93"/>
  </w:style>
  <w:style w:type="paragraph" w:styleId="Ttulo1">
    <w:name w:val="heading 1"/>
    <w:basedOn w:val="Normal"/>
    <w:next w:val="Normal"/>
    <w:qFormat/>
    <w:pPr>
      <w:keepNext/>
      <w:ind w:left="360"/>
      <w:jc w:val="both"/>
      <w:outlineLvl w:val="0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360"/>
      <w:jc w:val="center"/>
    </w:pPr>
    <w:rPr>
      <w:b/>
      <w:bCs/>
      <w:sz w:val="32"/>
      <w:bdr w:val="single" w:sz="4" w:space="0" w:color="auto"/>
      <w:shd w:val="clear" w:color="auto" w:fill="D9D9D9"/>
    </w:rPr>
  </w:style>
  <w:style w:type="paragraph" w:styleId="Subttulo">
    <w:name w:val="Subtitle"/>
    <w:basedOn w:val="Normal"/>
    <w:qFormat/>
    <w:pPr>
      <w:ind w:left="360"/>
      <w:jc w:val="both"/>
    </w:pPr>
    <w:rPr>
      <w:b/>
      <w:bCs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23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23C6"/>
  </w:style>
  <w:style w:type="paragraph" w:styleId="Piedepgina">
    <w:name w:val="footer"/>
    <w:basedOn w:val="Normal"/>
    <w:link w:val="PiedepginaCar"/>
    <w:uiPriority w:val="99"/>
    <w:unhideWhenUsed/>
    <w:rsid w:val="00FD23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CAMBIO DE USO DE LOCAL A VIVIENDA</vt:lpstr>
    </vt:vector>
  </TitlesOfParts>
  <Company>Ayuntamiento de Alcobendas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CAMBIO DE USO DE LOCAL A VIVIENDA</dc:title>
  <dc:creator>52_129</dc:creator>
  <cp:lastModifiedBy>JOSE JULIAN TEMPRADO PEREZ</cp:lastModifiedBy>
  <cp:revision>2</cp:revision>
  <cp:lastPrinted>2004-11-15T14:53:00Z</cp:lastPrinted>
  <dcterms:created xsi:type="dcterms:W3CDTF">2022-10-10T10:10:00Z</dcterms:created>
  <dcterms:modified xsi:type="dcterms:W3CDTF">2022-10-10T10:10:00Z</dcterms:modified>
</cp:coreProperties>
</file>