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A595" w14:textId="77777777" w:rsidR="004A35CC" w:rsidRDefault="004A35CC" w:rsidP="00CB78E3">
      <w:pPr>
        <w:spacing w:line="360" w:lineRule="auto"/>
      </w:pPr>
    </w:p>
    <w:p w14:paraId="74512A0E" w14:textId="77777777" w:rsidR="004A35CC" w:rsidRDefault="004A35CC" w:rsidP="00CB78E3">
      <w:pPr>
        <w:spacing w:line="360" w:lineRule="auto"/>
      </w:pPr>
    </w:p>
    <w:p w14:paraId="68C74EA0" w14:textId="77777777" w:rsidR="004A35CC" w:rsidRDefault="004A35CC" w:rsidP="00CB78E3">
      <w:pPr>
        <w:spacing w:line="360" w:lineRule="auto"/>
      </w:pPr>
    </w:p>
    <w:p w14:paraId="41202D90" w14:textId="77777777" w:rsidR="004A35CC" w:rsidRDefault="004A35CC" w:rsidP="00CB78E3">
      <w:pPr>
        <w:spacing w:line="360" w:lineRule="auto"/>
      </w:pPr>
    </w:p>
    <w:p w14:paraId="0A80B433" w14:textId="77777777" w:rsidR="004A35CC" w:rsidRDefault="004A35CC" w:rsidP="00CB78E3">
      <w:pPr>
        <w:pStyle w:val="Ttulo2"/>
        <w:spacing w:line="360" w:lineRule="auto"/>
      </w:pPr>
    </w:p>
    <w:p w14:paraId="068DB590" w14:textId="77777777" w:rsidR="004A35CC" w:rsidRDefault="004A35CC" w:rsidP="00CB78E3">
      <w:pPr>
        <w:spacing w:line="360" w:lineRule="auto"/>
      </w:pPr>
    </w:p>
    <w:p w14:paraId="057B0F29" w14:textId="77777777" w:rsidR="004A35CC" w:rsidRDefault="004A35CC" w:rsidP="00CB78E3">
      <w:pPr>
        <w:spacing w:line="360" w:lineRule="auto"/>
      </w:pPr>
    </w:p>
    <w:p w14:paraId="5D01540F" w14:textId="77777777" w:rsidR="004A35CC" w:rsidRDefault="004A35CC" w:rsidP="00CB78E3">
      <w:pPr>
        <w:spacing w:line="360" w:lineRule="auto"/>
      </w:pPr>
    </w:p>
    <w:p w14:paraId="1702BE2F" w14:textId="77777777" w:rsidR="004A35CC" w:rsidRDefault="004A35CC" w:rsidP="00CB78E3">
      <w:pPr>
        <w:spacing w:line="360" w:lineRule="auto"/>
        <w:jc w:val="center"/>
      </w:pPr>
    </w:p>
    <w:p w14:paraId="5F46D8C7" w14:textId="77777777" w:rsidR="004A35CC" w:rsidRDefault="004A35CC" w:rsidP="00CB78E3">
      <w:pPr>
        <w:spacing w:line="360" w:lineRule="auto"/>
      </w:pPr>
    </w:p>
    <w:p w14:paraId="3BF743FA" w14:textId="77777777" w:rsidR="004A35CC" w:rsidRDefault="005B5E55" w:rsidP="00CB78E3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8009109" wp14:editId="78C8F54F">
                <wp:simplePos x="0" y="0"/>
                <wp:positionH relativeFrom="column">
                  <wp:posOffset>-41906</wp:posOffset>
                </wp:positionH>
                <wp:positionV relativeFrom="paragraph">
                  <wp:posOffset>81911</wp:posOffset>
                </wp:positionV>
                <wp:extent cx="5561965" cy="2939415"/>
                <wp:effectExtent l="0" t="0" r="0" b="0"/>
                <wp:wrapNone/>
                <wp:docPr id="3" name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965" cy="293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0C1563A" w14:textId="24023E4C" w:rsidR="004A35CC" w:rsidRDefault="007D5DD0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694" w14:dir="3380557" w14:sx="100000" w14:sy="100000" w14:kx="0" w14:ky="0" w14:algn="b">
                                  <w14:srgbClr w14:val="4D4D4D"/>
                                </w14:shadow>
                              </w:rPr>
                              <w:t>MEMORIA Y BALANCE ECONÓMICO 2021</w:t>
                            </w:r>
                          </w:p>
                          <w:p w14:paraId="7415CB14" w14:textId="77777777" w:rsidR="004A35CC" w:rsidRDefault="004A35CC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00910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3.3pt;margin-top:6.45pt;width:437.95pt;height:231.4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aV1AEAAJEDAAAOAAAAZHJzL2Uyb0RvYy54bWysU8tu2zAQvBfoPxC817IUy40Fy0FaI0GA&#10;oAngFj3TFGUJEB/dpS25X98l5dhGeit6ofbF4c7sank36I4dFGBrTcnTyZQzZaStWrMr+Y/vD59u&#10;OUMvTCU6a1TJjwr53erjh2XvCpXZxnaVAkYgBovelbzx3hVJgrJRWuDEOmUoWVvQwpMLu6QC0RO6&#10;7pJsOp0nvYXKgZUKkaLrMclXEb+ulfQvdY3Ks67k1JuPJ8RzG85ktRTFDoRrWnlqQ/xDF1q0hh49&#10;Q62FF2wP7V9QupVg0dZ+Iq1ObF23UkUOxCadvmOzaYRTkQuJg+4sE/4/WPnt8AqsrUp+w5kRmkb0&#10;kxS9B8+yIE7vsKCajaMqP3yxAw35LY4UDJyHGnT4EhtGeZL5eJZWDZ5JCub5PF3Mc84k5bLFzWKW&#10;5gEnuVx3gP5RWc2CUXKg2UVJxeEZ/Vj6VhJeM/ah7bo4v868C4S6tcBmvBXSSSAyNhwsP2wHSgZz&#10;a6sjkaMdpkcbC78562kfSo6/9gIUZ92TIcEX6WwWFig6s/xzRg5cZ7bXGWEkQZXcczaaX/24dDR1&#10;J/yz2TgZNAp9o7vfeyITOV46OvVMc48qnXY0LNa1H6suf9LqDwAAAP//AwBQSwMEFAAGAAgAAAAh&#10;AMiVMmjeAAAACQEAAA8AAABkcnMvZG93bnJldi54bWxMj81OwzAQhO9IvIO1SNxap4WGNI1TVfxI&#10;HHqhhPs23sYRsR3FbpO+PcsJjrMzmvm22E62ExcaQuudgsU8AUGu9rp1jYLq822WgQgRncbOO1Jw&#10;pQDb8vamwFz70X3Q5RAbwSUu5KjAxNjnUobakMUw9z059k5+sBhZDo3UA45cbju5TJJUWmwdLxjs&#10;6dlQ/X04WwUx6t3iWr3a8P417V9Gk9QrrJS6v5t2GxCRpvgXhl98RoeSmY7+7HQQnYJZmnKS78s1&#10;CPazdP0A4qjg8WmVgSwL+f+D8gcAAP//AwBQSwECLQAUAAYACAAAACEAtoM4kv4AAADhAQAAEwAA&#10;AAAAAAAAAAAAAAAAAAAAW0NvbnRlbnRfVHlwZXNdLnhtbFBLAQItABQABgAIAAAAIQA4/SH/1gAA&#10;AJQBAAALAAAAAAAAAAAAAAAAAC8BAABfcmVscy8ucmVsc1BLAQItABQABgAIAAAAIQDIi9aV1AEA&#10;AJEDAAAOAAAAAAAAAAAAAAAAAC4CAABkcnMvZTJvRG9jLnhtbFBLAQItABQABgAIAAAAIQDIlTJo&#10;3gAAAAkBAAAPAAAAAAAAAAAAAAAAAC4EAABkcnMvZG93bnJldi54bWxQSwUGAAAAAAQABADzAAAA&#10;OQUAAAAA&#10;" filled="f" stroked="f">
                <v:textbox style="mso-fit-shape-to-text:t">
                  <w:txbxContent>
                    <w:p w14:paraId="60C1563A" w14:textId="24023E4C" w:rsidR="004A35CC" w:rsidRDefault="007D5DD0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  <w14:shadow w14:blurRad="0" w14:dist="45694" w14:dir="3380557" w14:sx="100000" w14:sy="100000" w14:kx="0" w14:ky="0" w14:algn="b">
                            <w14:srgbClr w14:val="4D4D4D"/>
                          </w14:shadow>
                        </w:rPr>
                        <w:t>MEMORIA Y BALANCE ECONÓMICO 2021</w:t>
                      </w:r>
                    </w:p>
                    <w:p w14:paraId="7415CB14" w14:textId="77777777" w:rsidR="004A35CC" w:rsidRDefault="004A35CC">
                      <w:pPr>
                        <w:pStyle w:val="NormalWeb"/>
                        <w:spacing w:before="0"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F7A710" w14:textId="77777777" w:rsidR="004A35CC" w:rsidRDefault="004A35CC" w:rsidP="00CB78E3">
      <w:pPr>
        <w:spacing w:line="360" w:lineRule="auto"/>
      </w:pPr>
    </w:p>
    <w:p w14:paraId="12D0D11B" w14:textId="77777777" w:rsidR="004A35CC" w:rsidRDefault="004A35CC" w:rsidP="00CB78E3">
      <w:pPr>
        <w:spacing w:line="360" w:lineRule="auto"/>
      </w:pPr>
    </w:p>
    <w:p w14:paraId="6FF2A670" w14:textId="77777777" w:rsidR="004A35CC" w:rsidRDefault="004A35CC" w:rsidP="00CB78E3">
      <w:pPr>
        <w:spacing w:line="360" w:lineRule="auto"/>
      </w:pPr>
    </w:p>
    <w:p w14:paraId="4AE80847" w14:textId="77777777" w:rsidR="004A35CC" w:rsidRDefault="004A35CC" w:rsidP="00CB78E3">
      <w:pPr>
        <w:tabs>
          <w:tab w:val="left" w:pos="6368"/>
        </w:tabs>
        <w:spacing w:line="360" w:lineRule="auto"/>
      </w:pPr>
    </w:p>
    <w:p w14:paraId="429273B8" w14:textId="77777777" w:rsidR="004A35CC" w:rsidRDefault="005B5E55" w:rsidP="00CB78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6E3137" w14:textId="77777777" w:rsidR="004A35CC" w:rsidRDefault="004A35CC" w:rsidP="00CB78E3">
      <w:pPr>
        <w:spacing w:line="360" w:lineRule="auto"/>
      </w:pPr>
    </w:p>
    <w:p w14:paraId="2962B684" w14:textId="77777777" w:rsidR="004A35CC" w:rsidRDefault="004A35CC" w:rsidP="00CB78E3">
      <w:pPr>
        <w:spacing w:line="360" w:lineRule="auto"/>
      </w:pPr>
    </w:p>
    <w:p w14:paraId="4B00ADE2" w14:textId="77777777" w:rsidR="004A35CC" w:rsidRDefault="004A35CC" w:rsidP="00CB78E3">
      <w:pPr>
        <w:spacing w:line="360" w:lineRule="auto"/>
      </w:pPr>
    </w:p>
    <w:p w14:paraId="741B9F53" w14:textId="77777777" w:rsidR="004A35CC" w:rsidRDefault="004A35CC" w:rsidP="00CB78E3">
      <w:pPr>
        <w:spacing w:line="360" w:lineRule="auto"/>
      </w:pPr>
    </w:p>
    <w:p w14:paraId="62BC2664" w14:textId="77777777" w:rsidR="004A35CC" w:rsidRDefault="004A35CC" w:rsidP="00CB78E3">
      <w:pPr>
        <w:spacing w:line="360" w:lineRule="auto"/>
      </w:pPr>
    </w:p>
    <w:p w14:paraId="6719B240" w14:textId="77777777" w:rsidR="004A35CC" w:rsidRDefault="004A35CC" w:rsidP="00CB78E3">
      <w:pPr>
        <w:spacing w:line="360" w:lineRule="auto"/>
      </w:pPr>
    </w:p>
    <w:p w14:paraId="5FD83EFA" w14:textId="77777777" w:rsidR="004A35CC" w:rsidRDefault="004A35CC" w:rsidP="00CB78E3">
      <w:pPr>
        <w:spacing w:line="360" w:lineRule="auto"/>
      </w:pPr>
    </w:p>
    <w:p w14:paraId="05F4F516" w14:textId="77777777" w:rsidR="004A35CC" w:rsidRDefault="004A35CC" w:rsidP="00CB78E3">
      <w:pPr>
        <w:spacing w:line="360" w:lineRule="auto"/>
      </w:pPr>
    </w:p>
    <w:p w14:paraId="216AEE90" w14:textId="77777777" w:rsidR="004A35CC" w:rsidRDefault="004A35CC" w:rsidP="00CB78E3">
      <w:pPr>
        <w:spacing w:line="360" w:lineRule="auto"/>
      </w:pPr>
    </w:p>
    <w:p w14:paraId="044B1D7D" w14:textId="77777777" w:rsidR="004A35CC" w:rsidRDefault="004A35CC" w:rsidP="00CB78E3">
      <w:pPr>
        <w:spacing w:line="360" w:lineRule="auto"/>
      </w:pPr>
    </w:p>
    <w:p w14:paraId="50B6E77A" w14:textId="77777777" w:rsidR="004A35CC" w:rsidRDefault="004A35CC" w:rsidP="00CB78E3">
      <w:pPr>
        <w:spacing w:line="360" w:lineRule="auto"/>
      </w:pPr>
    </w:p>
    <w:p w14:paraId="13DB0D76" w14:textId="77777777" w:rsidR="004A35CC" w:rsidRDefault="004A35CC" w:rsidP="00CB78E3">
      <w:pPr>
        <w:spacing w:line="360" w:lineRule="auto"/>
      </w:pPr>
    </w:p>
    <w:p w14:paraId="55A02F0C" w14:textId="77777777" w:rsidR="004A35CC" w:rsidRDefault="004A35CC" w:rsidP="00CB78E3">
      <w:pPr>
        <w:spacing w:line="360" w:lineRule="auto"/>
      </w:pPr>
    </w:p>
    <w:p w14:paraId="7D39CEA0" w14:textId="239B7DD9" w:rsidR="004A35CC" w:rsidRDefault="005B5E55" w:rsidP="00CB78E3">
      <w:pPr>
        <w:pStyle w:val="Ttulo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Asociación </w:t>
      </w:r>
      <w:r w:rsidR="008368CB">
        <w:rPr>
          <w:rFonts w:ascii="Arial" w:hAnsi="Arial" w:cs="Arial"/>
          <w:sz w:val="28"/>
          <w:szCs w:val="28"/>
        </w:rPr>
        <w:t>___________________________________________</w:t>
      </w:r>
    </w:p>
    <w:p w14:paraId="2DB8C637" w14:textId="77777777" w:rsidR="004A35CC" w:rsidRDefault="004A35CC" w:rsidP="00CB78E3">
      <w:pPr>
        <w:pageBreakBefore/>
        <w:spacing w:line="360" w:lineRule="auto"/>
      </w:pPr>
    </w:p>
    <w:p w14:paraId="2498E9A6" w14:textId="77777777" w:rsidR="004A35CC" w:rsidRDefault="005B5E55" w:rsidP="00CB78E3">
      <w:pPr>
        <w:pStyle w:val="Ttulo1"/>
        <w:rPr>
          <w:rFonts w:ascii="Arial" w:hAnsi="Arial" w:cs="Arial"/>
        </w:rPr>
      </w:pPr>
      <w:bookmarkStart w:id="0" w:name="_Toc243722943"/>
      <w:r>
        <w:rPr>
          <w:rFonts w:ascii="Arial" w:hAnsi="Arial" w:cs="Arial"/>
        </w:rPr>
        <w:t>Evaluación del proyecto</w:t>
      </w:r>
      <w:bookmarkEnd w:id="0"/>
    </w:p>
    <w:p w14:paraId="19484B97" w14:textId="77777777" w:rsidR="004A35CC" w:rsidRDefault="005B5E55" w:rsidP="00CB78E3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Valoración general del proyecto, evaluación de los objetivos, recursos empleados</w:t>
      </w:r>
    </w:p>
    <w:p w14:paraId="0588A1DF" w14:textId="77777777" w:rsidR="004A35CC" w:rsidRDefault="004A35CC" w:rsidP="00CB78E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299D3A67" w14:textId="6DCD85D3" w:rsidR="004A35CC" w:rsidRDefault="005B5E55" w:rsidP="00EF0160">
      <w:pPr>
        <w:pStyle w:val="Ttulo1"/>
        <w:pageBreakBefore/>
        <w:numPr>
          <w:ilvl w:val="0"/>
          <w:numId w:val="2"/>
        </w:numPr>
        <w:spacing w:before="240"/>
        <w:jc w:val="left"/>
        <w:rPr>
          <w:rFonts w:ascii="Arial" w:hAnsi="Arial" w:cs="Arial"/>
          <w:sz w:val="32"/>
          <w:szCs w:val="32"/>
        </w:rPr>
      </w:pPr>
      <w:r w:rsidRPr="00EF0160">
        <w:rPr>
          <w:rFonts w:ascii="Arial" w:hAnsi="Arial" w:cs="Arial"/>
          <w:sz w:val="32"/>
          <w:szCs w:val="32"/>
        </w:rPr>
        <w:lastRenderedPageBreak/>
        <w:t>Balance económico: ingresos</w:t>
      </w:r>
    </w:p>
    <w:p w14:paraId="3A1FB773" w14:textId="77777777" w:rsidR="00EF0160" w:rsidRPr="00EF0160" w:rsidRDefault="00EF0160" w:rsidP="00EF0160"/>
    <w:p w14:paraId="0FD64B9A" w14:textId="77777777" w:rsidR="004A35CC" w:rsidRDefault="005B5E55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5F437A8B" w14:textId="1450BBE0" w:rsidR="004A35CC" w:rsidRDefault="004A35CC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3B5CC256" w14:textId="77777777" w:rsidR="00EF0160" w:rsidRDefault="00EF0160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3AC11983" w14:textId="77777777" w:rsidR="004A35CC" w:rsidRDefault="005B5E55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subvenciones</w:t>
      </w:r>
    </w:p>
    <w:p w14:paraId="1F3249AA" w14:textId="70983C79" w:rsidR="004A35CC" w:rsidRDefault="004A35CC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1B54E8FE" w14:textId="77777777" w:rsidR="00EF0160" w:rsidRDefault="00EF0160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6740B168" w14:textId="77777777" w:rsidR="004A35CC" w:rsidRDefault="005B5E55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cuotas</w:t>
      </w:r>
    </w:p>
    <w:p w14:paraId="78DC248A" w14:textId="237B15A4" w:rsidR="004A35CC" w:rsidRDefault="004A35CC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43FA055A" w14:textId="77777777" w:rsidR="00EF0160" w:rsidRDefault="00EF0160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1B38A622" w14:textId="18BE78BB" w:rsidR="00897981" w:rsidRDefault="005B5E55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INGRESOS: </w:t>
      </w:r>
      <w:r w:rsidR="00EF0160">
        <w:rPr>
          <w:rFonts w:ascii="Arial" w:hAnsi="Arial" w:cs="Arial"/>
          <w:b/>
          <w:color w:val="C00000"/>
          <w:sz w:val="20"/>
          <w:szCs w:val="20"/>
        </w:rPr>
        <w:t xml:space="preserve">                        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713CEE67" w14:textId="77777777" w:rsidR="004A35CC" w:rsidRDefault="004A35CC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4992E22C" w14:textId="371ED355" w:rsidR="004A35CC" w:rsidRDefault="005B5E55" w:rsidP="00EF0160">
      <w:pPr>
        <w:pStyle w:val="Ttulo1"/>
        <w:pageBreakBefore/>
        <w:numPr>
          <w:ilvl w:val="0"/>
          <w:numId w:val="2"/>
        </w:numPr>
        <w:spacing w:before="240"/>
        <w:jc w:val="left"/>
        <w:rPr>
          <w:rFonts w:ascii="Arial" w:hAnsi="Arial" w:cs="Arial"/>
          <w:sz w:val="32"/>
          <w:szCs w:val="32"/>
        </w:rPr>
      </w:pPr>
      <w:r w:rsidRPr="00EF0160">
        <w:rPr>
          <w:rFonts w:ascii="Arial" w:hAnsi="Arial" w:cs="Arial"/>
          <w:sz w:val="32"/>
          <w:szCs w:val="32"/>
        </w:rPr>
        <w:lastRenderedPageBreak/>
        <w:t>Balance económico: gastos</w:t>
      </w:r>
    </w:p>
    <w:p w14:paraId="1CD1C928" w14:textId="77777777" w:rsidR="00EF0160" w:rsidRPr="00EF0160" w:rsidRDefault="00EF0160" w:rsidP="00EF0160">
      <w:pPr>
        <w:pStyle w:val="Prrafodelista"/>
        <w:ind w:left="1080"/>
      </w:pPr>
    </w:p>
    <w:p w14:paraId="22FB9C76" w14:textId="5CB03E77" w:rsidR="004A35CC" w:rsidRDefault="005B5E55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7059469A" w14:textId="77777777" w:rsidR="00EF0160" w:rsidRDefault="00EF0160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60CF046" w14:textId="77777777" w:rsidR="004A35CC" w:rsidRDefault="004A35CC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096A5BBD" w14:textId="2BF666F3" w:rsidR="004A35CC" w:rsidRDefault="005B5E55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gestión</w:t>
      </w:r>
    </w:p>
    <w:p w14:paraId="26D84C6C" w14:textId="77777777" w:rsidR="00EF0160" w:rsidRDefault="00EF0160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0036093" w14:textId="77777777" w:rsidR="004A35CC" w:rsidRDefault="004A35CC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7C9CC223" w14:textId="77777777" w:rsidR="004A35CC" w:rsidRDefault="005B5E55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gastos</w:t>
      </w:r>
    </w:p>
    <w:p w14:paraId="1D19A613" w14:textId="52F8A466" w:rsidR="000C4FE4" w:rsidRDefault="000C4FE4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27C7BCBD" w14:textId="77777777" w:rsidR="00EF0160" w:rsidRDefault="00EF0160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7C04F37A" w14:textId="67B41B4A" w:rsidR="000C4FE4" w:rsidRPr="000C4FE4" w:rsidRDefault="000C4FE4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C4FE4">
        <w:rPr>
          <w:rFonts w:ascii="Arial" w:hAnsi="Arial" w:cs="Arial"/>
          <w:b/>
          <w:sz w:val="20"/>
          <w:szCs w:val="20"/>
        </w:rPr>
        <w:t>Formación</w:t>
      </w:r>
    </w:p>
    <w:p w14:paraId="76220363" w14:textId="34A076C7" w:rsidR="004A35CC" w:rsidRDefault="004A35CC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0AF97B26" w14:textId="77777777" w:rsidR="00EF0160" w:rsidRDefault="00EF0160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387DD66" w14:textId="77777777" w:rsidR="000C4FE4" w:rsidRDefault="000C4FE4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11E8F3FD" w14:textId="6E69052E" w:rsidR="004A35CC" w:rsidRDefault="005B5E55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GASTOS: </w:t>
      </w:r>
      <w:r w:rsidR="00EF0160">
        <w:rPr>
          <w:rFonts w:ascii="Arial" w:hAnsi="Arial" w:cs="Arial"/>
          <w:b/>
          <w:color w:val="C00000"/>
          <w:sz w:val="20"/>
          <w:szCs w:val="20"/>
        </w:rPr>
        <w:t xml:space="preserve">                  </w:t>
      </w:r>
      <w:r>
        <w:rPr>
          <w:rFonts w:ascii="Arial" w:hAnsi="Arial" w:cs="Arial"/>
          <w:b/>
          <w:color w:val="C00000"/>
          <w:sz w:val="20"/>
          <w:szCs w:val="20"/>
        </w:rPr>
        <w:t>€</w:t>
      </w:r>
    </w:p>
    <w:p w14:paraId="30E4F0AD" w14:textId="77777777" w:rsidR="004A35CC" w:rsidRDefault="004A35CC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9F1E66D" w14:textId="77777777" w:rsidR="004A35CC" w:rsidRDefault="004A35CC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3021CBAD" w14:textId="77777777" w:rsidR="004A35CC" w:rsidRDefault="004A35CC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1BAF7FE" w14:textId="1DB9965A" w:rsidR="00C978A7" w:rsidRPr="00EF0160" w:rsidRDefault="00C978A7" w:rsidP="00CB78E3">
      <w:pPr>
        <w:pStyle w:val="Ttulo1"/>
        <w:pageBreakBefore/>
        <w:spacing w:before="240"/>
        <w:jc w:val="left"/>
        <w:rPr>
          <w:rFonts w:ascii="Arial" w:hAnsi="Arial" w:cs="Arial"/>
          <w:sz w:val="32"/>
          <w:szCs w:val="32"/>
        </w:rPr>
      </w:pPr>
      <w:r w:rsidRPr="00EF0160">
        <w:rPr>
          <w:rFonts w:ascii="Arial" w:hAnsi="Arial" w:cs="Arial"/>
          <w:sz w:val="32"/>
          <w:szCs w:val="32"/>
        </w:rPr>
        <w:lastRenderedPageBreak/>
        <w:t>III. Necesidades de formación para la asociación</w:t>
      </w:r>
    </w:p>
    <w:p w14:paraId="0CC89B3A" w14:textId="40739AED" w:rsidR="00C978A7" w:rsidRDefault="00C978A7" w:rsidP="00CB78E3">
      <w:pPr>
        <w:spacing w:line="360" w:lineRule="auto"/>
        <w:rPr>
          <w:rFonts w:ascii="Arial" w:hAnsi="Arial" w:cs="Arial"/>
          <w:sz w:val="20"/>
          <w:szCs w:val="20"/>
        </w:rPr>
      </w:pPr>
      <w:r w:rsidRPr="00C978A7">
        <w:rPr>
          <w:rFonts w:ascii="Arial" w:hAnsi="Arial" w:cs="Arial"/>
          <w:sz w:val="20"/>
          <w:szCs w:val="20"/>
        </w:rPr>
        <w:t>Indícanos por favor, cursos, talleres o conferencias que puedan ser de interés</w:t>
      </w:r>
      <w:r>
        <w:rPr>
          <w:rFonts w:ascii="Arial" w:hAnsi="Arial" w:cs="Arial"/>
          <w:sz w:val="20"/>
          <w:szCs w:val="20"/>
        </w:rPr>
        <w:t xml:space="preserve"> para formar a las personas de la asociación, pudiendo desarrollar vuestro trabajo de forma satisfactoria.</w:t>
      </w:r>
    </w:p>
    <w:p w14:paraId="0E7F307B" w14:textId="77777777" w:rsidR="00C978A7" w:rsidRPr="00C978A7" w:rsidRDefault="00C978A7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1B8F6ACA" w14:textId="77777777" w:rsidR="004A35CC" w:rsidRDefault="004A35CC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sectPr w:rsidR="004A35CC">
      <w:headerReference w:type="default" r:id="rId7"/>
      <w:footerReference w:type="default" r:id="rId8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6033" w14:textId="77777777" w:rsidR="00F76FBD" w:rsidRDefault="00F76FBD">
      <w:r>
        <w:separator/>
      </w:r>
    </w:p>
  </w:endnote>
  <w:endnote w:type="continuationSeparator" w:id="0">
    <w:p w14:paraId="51A360C2" w14:textId="77777777" w:rsidR="00F76FBD" w:rsidRDefault="00F7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CE20" w14:textId="5B3EE1E6" w:rsidR="008F4383" w:rsidRDefault="005B5E55">
    <w:pPr>
      <w:pStyle w:val="Piedepgina"/>
      <w:ind w:right="360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3BD085" wp14:editId="65BB6292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1120" cy="14605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34325E8" w14:textId="77777777" w:rsidR="008F4383" w:rsidRDefault="005B5E55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D5DD0">
                            <w:rPr>
                              <w:rStyle w:val="Nmerodepgina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BD0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5.6pt;margin-top:.05pt;width:5.6pt;height:11.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VuxAEAAH0DAAAOAAAAZHJzL2Uyb0RvYy54bWysU9tu2zAMfR/QfxD03sg22m4wohTdgg4D&#10;im1Aug9QZCk2oBtENXb29aPkOB26t6EvMkVSh+eQ9Pp+soYcVYTBO07rVUWJctJ3gztw+uv58foT&#10;JZCE64TxTnF6UkDvN1cf1mNoVeN7bzoVCYI4aMfAaZ9SaBkD2SsrYOWDchjUPlqR8BoPrItiRHRr&#10;WFNVd2z0sQvRSwWA3u0cpJuCr7WS6YfWoBIxnCK3VM5Yzn0+2WYt2kMUoR/kmYb4DxZWDA6LXqC2&#10;IgnyEod/oOwgowev00p6y7zWg1RFA6qpqzdqdr0IqmjB5kC4tAneD1Z+P/6MZOg4bShxwuKIntWU&#10;yGc/kSZ3ZwzQYtIuYFqa0I1TXvyAzix60tHmL8ohGMc+ny69zWASnR/rusGAxEh9c1fdltaz17ch&#10;QvqqvCXZ4DTi5EpDxfEJEvLA1CUll3L+cTCmTM+4N46ctxXQz69ymGUVM9tspWk/naXtfXdCZbjB&#10;WLT38TclI24Dpw7XlRLzzWGz8+IsRlyM/WIIJ/Ehp4mS2fyS5gXDCQeRntwuyIyRWUJ4eElIvSjK&#10;VOb6Z4Y44yL0vI95if6+l6zXv2bzBwAA//8DAFBLAwQUAAYACAAAACEAL+BkU9YAAAADAQAADwAA&#10;AGRycy9kb3ducmV2LnhtbEyPwU7DMBBE70j8g7VI3KiTIEEVsqlQJS7cKAipNzfexhH2OrLdNPl7&#10;nBMcd2Y087bZzc6KiUIcPCOUmwIEcef1wD3C1+fbwxZETIq1sp4JYaEIu/b2plG19lf+oOmQepFL&#10;ONYKwaQ01lLGzpBTceNH4uydfXAq5TP0Ugd1zeXOyqoonqRTA+cFo0baG+p+DheH8Dx/exoj7el4&#10;nrpghmVr3xfE+7v59QVEojn9hWHFz+jQZqaTv7COwiLkR9KqitUrKxAnhOqxBNk28j97+wsAAP//&#10;AwBQSwECLQAUAAYACAAAACEAtoM4kv4AAADhAQAAEwAAAAAAAAAAAAAAAAAAAAAAW0NvbnRlbnRf&#10;VHlwZXNdLnhtbFBLAQItABQABgAIAAAAIQA4/SH/1gAAAJQBAAALAAAAAAAAAAAAAAAAAC8BAABf&#10;cmVscy8ucmVsc1BLAQItABQABgAIAAAAIQCxI0VuxAEAAH0DAAAOAAAAAAAAAAAAAAAAAC4CAABk&#10;cnMvZTJvRG9jLnhtbFBLAQItABQABgAIAAAAIQAv4GRT1gAAAAMBAAAPAAAAAAAAAAAAAAAAAB4E&#10;AABkcnMvZG93bnJldi54bWxQSwUGAAAAAAQABADzAAAAIQUAAAAA&#10;" filled="f" stroked="f">
              <v:textbox style="mso-fit-shape-to-text:t" inset="0,0,0,0">
                <w:txbxContent>
                  <w:p w14:paraId="034325E8" w14:textId="77777777" w:rsidR="008F4383" w:rsidRDefault="005B5E55">
                    <w:pPr>
                      <w:pStyle w:val="Piedepgina"/>
                    </w:pP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D5DD0">
                      <w:rPr>
                        <w:rStyle w:val="Nmerodepgina"/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20"/>
        <w:szCs w:val="20"/>
        <w:lang w:val="en-US" w:eastAsia="en-US"/>
      </w:rPr>
      <w:t>Memoria y Balance Económico</w:t>
    </w:r>
    <w:r w:rsidR="007D5DD0">
      <w:rPr>
        <w:rFonts w:ascii="Arial" w:hAnsi="Arial" w:cs="Arial"/>
        <w:sz w:val="20"/>
        <w:szCs w:val="20"/>
      </w:rPr>
      <w:t xml:space="preserve"> año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C2EA" w14:textId="77777777" w:rsidR="00F76FBD" w:rsidRDefault="00F76FBD">
      <w:r>
        <w:rPr>
          <w:color w:val="000000"/>
        </w:rPr>
        <w:separator/>
      </w:r>
    </w:p>
  </w:footnote>
  <w:footnote w:type="continuationSeparator" w:id="0">
    <w:p w14:paraId="3A87DC77" w14:textId="77777777" w:rsidR="00F76FBD" w:rsidRDefault="00F7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2D3E" w14:textId="794F9B77" w:rsidR="008F4383" w:rsidRDefault="00EF0160">
    <w:pPr>
      <w:pStyle w:val="Encabezado"/>
      <w:jc w:val="right"/>
    </w:pPr>
    <w:r>
      <w:rPr>
        <w:noProof/>
      </w:rPr>
      <w:drawing>
        <wp:inline distT="0" distB="0" distL="0" distR="0" wp14:anchorId="42C7934D" wp14:editId="22204927">
          <wp:extent cx="1952075" cy="83185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019" cy="834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445"/>
    <w:multiLevelType w:val="hybridMultilevel"/>
    <w:tmpl w:val="72081E9C"/>
    <w:lvl w:ilvl="0" w:tplc="661A5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5745C"/>
    <w:multiLevelType w:val="hybridMultilevel"/>
    <w:tmpl w:val="765C4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CC"/>
    <w:rsid w:val="00043F99"/>
    <w:rsid w:val="000C4FE4"/>
    <w:rsid w:val="000E7DAD"/>
    <w:rsid w:val="00163BC6"/>
    <w:rsid w:val="0024288E"/>
    <w:rsid w:val="003E36B2"/>
    <w:rsid w:val="00437420"/>
    <w:rsid w:val="004A35CC"/>
    <w:rsid w:val="005A4611"/>
    <w:rsid w:val="005B5E55"/>
    <w:rsid w:val="006E4BDE"/>
    <w:rsid w:val="007163E1"/>
    <w:rsid w:val="00730040"/>
    <w:rsid w:val="007B5BA2"/>
    <w:rsid w:val="007D5DD0"/>
    <w:rsid w:val="008368CB"/>
    <w:rsid w:val="008814F9"/>
    <w:rsid w:val="00897981"/>
    <w:rsid w:val="008A63D1"/>
    <w:rsid w:val="008F6363"/>
    <w:rsid w:val="00962CAD"/>
    <w:rsid w:val="009D3D51"/>
    <w:rsid w:val="00A57F9D"/>
    <w:rsid w:val="00BD268C"/>
    <w:rsid w:val="00C978A7"/>
    <w:rsid w:val="00CB78E3"/>
    <w:rsid w:val="00E21665"/>
    <w:rsid w:val="00EF0160"/>
    <w:rsid w:val="00F7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EB1A"/>
  <w15:docId w15:val="{A7C48A3A-E916-462C-B7F1-8F1577F7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</w:style>
  <w:style w:type="paragraph" w:styleId="TDC2">
    <w:name w:val="toc 2"/>
    <w:basedOn w:val="Normal"/>
    <w:next w:val="Normal"/>
    <w:autoRedefine/>
    <w:pPr>
      <w:ind w:left="240"/>
    </w:pPr>
  </w:style>
  <w:style w:type="paragraph" w:styleId="TDC3">
    <w:name w:val="toc 3"/>
    <w:basedOn w:val="Normal"/>
    <w:next w:val="Normal"/>
    <w:autoRedefine/>
    <w:pPr>
      <w:ind w:left="480"/>
    </w:pPr>
  </w:style>
  <w:style w:type="paragraph" w:styleId="TDC4">
    <w:name w:val="toc 4"/>
    <w:basedOn w:val="Normal"/>
    <w:next w:val="Normal"/>
    <w:autoRedefine/>
    <w:pPr>
      <w:ind w:left="720"/>
    </w:pPr>
  </w:style>
  <w:style w:type="paragraph" w:styleId="TDC5">
    <w:name w:val="toc 5"/>
    <w:basedOn w:val="Normal"/>
    <w:next w:val="Normal"/>
    <w:autoRedefine/>
    <w:pPr>
      <w:ind w:left="960"/>
    </w:pPr>
  </w:style>
  <w:style w:type="paragraph" w:styleId="TDC6">
    <w:name w:val="toc 6"/>
    <w:basedOn w:val="Normal"/>
    <w:next w:val="Normal"/>
    <w:autoRedefine/>
    <w:pPr>
      <w:ind w:left="1200"/>
    </w:pPr>
  </w:style>
  <w:style w:type="paragraph" w:styleId="TDC7">
    <w:name w:val="toc 7"/>
    <w:basedOn w:val="Normal"/>
    <w:next w:val="Normal"/>
    <w:autoRedefine/>
    <w:pPr>
      <w:ind w:left="1440"/>
    </w:pPr>
  </w:style>
  <w:style w:type="paragraph" w:styleId="TDC8">
    <w:name w:val="toc 8"/>
    <w:basedOn w:val="Normal"/>
    <w:next w:val="Normal"/>
    <w:autoRedefine/>
    <w:pPr>
      <w:ind w:left="1680"/>
    </w:pPr>
  </w:style>
  <w:style w:type="paragraph" w:styleId="TDC9">
    <w:name w:val="toc 9"/>
    <w:basedOn w:val="Normal"/>
    <w:next w:val="Normal"/>
    <w:autoRedefine/>
    <w:pPr>
      <w:ind w:left="1920"/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Lista2">
    <w:name w:val="List 2"/>
    <w:basedOn w:val="Normal"/>
    <w:pPr>
      <w:ind w:left="566" w:hanging="283"/>
    </w:pPr>
  </w:style>
  <w:style w:type="character" w:styleId="Nmerodepgina">
    <w:name w:val="page number"/>
    <w:basedOn w:val="Fuentedeprrafopredeter"/>
  </w:style>
  <w:style w:type="paragraph" w:styleId="ndice1">
    <w:name w:val="index 1"/>
    <w:basedOn w:val="Normal"/>
    <w:next w:val="Normal"/>
    <w:autoRedefine/>
    <w:pPr>
      <w:ind w:left="240" w:hanging="240"/>
    </w:pPr>
  </w:style>
  <w:style w:type="paragraph" w:styleId="ndice2">
    <w:name w:val="index 2"/>
    <w:basedOn w:val="Normal"/>
    <w:next w:val="Normal"/>
    <w:autoRedefine/>
    <w:pPr>
      <w:ind w:left="480" w:hanging="240"/>
    </w:pPr>
  </w:style>
  <w:style w:type="paragraph" w:styleId="ndice3">
    <w:name w:val="index 3"/>
    <w:basedOn w:val="Normal"/>
    <w:next w:val="Normal"/>
    <w:autoRedefine/>
    <w:pPr>
      <w:ind w:left="720" w:hanging="240"/>
    </w:pPr>
  </w:style>
  <w:style w:type="paragraph" w:styleId="ndice4">
    <w:name w:val="index 4"/>
    <w:basedOn w:val="Normal"/>
    <w:next w:val="Normal"/>
    <w:autoRedefine/>
    <w:pPr>
      <w:ind w:left="960" w:hanging="240"/>
    </w:pPr>
  </w:style>
  <w:style w:type="paragraph" w:styleId="ndice5">
    <w:name w:val="index 5"/>
    <w:basedOn w:val="Normal"/>
    <w:next w:val="Normal"/>
    <w:autoRedefine/>
    <w:pPr>
      <w:ind w:left="1200" w:hanging="240"/>
    </w:pPr>
  </w:style>
  <w:style w:type="paragraph" w:styleId="ndice6">
    <w:name w:val="index 6"/>
    <w:basedOn w:val="Normal"/>
    <w:next w:val="Normal"/>
    <w:autoRedefine/>
    <w:pPr>
      <w:ind w:left="1440" w:hanging="240"/>
    </w:pPr>
  </w:style>
  <w:style w:type="paragraph" w:styleId="ndice7">
    <w:name w:val="index 7"/>
    <w:basedOn w:val="Normal"/>
    <w:next w:val="Normal"/>
    <w:autoRedefine/>
    <w:pPr>
      <w:ind w:left="1680" w:hanging="240"/>
    </w:pPr>
  </w:style>
  <w:style w:type="paragraph" w:styleId="ndice8">
    <w:name w:val="index 8"/>
    <w:basedOn w:val="Normal"/>
    <w:next w:val="Normal"/>
    <w:autoRedefine/>
    <w:pPr>
      <w:ind w:left="1920" w:hanging="240"/>
    </w:pPr>
  </w:style>
  <w:style w:type="paragraph" w:styleId="ndice9">
    <w:name w:val="index 9"/>
    <w:basedOn w:val="Normal"/>
    <w:next w:val="Normal"/>
    <w:autoRedefine/>
    <w:pPr>
      <w:ind w:left="2160" w:hanging="240"/>
    </w:pPr>
  </w:style>
  <w:style w:type="paragraph" w:styleId="Ttulodendice">
    <w:name w:val="index heading"/>
    <w:basedOn w:val="Normal"/>
    <w:next w:val="ndice1"/>
  </w:style>
  <w:style w:type="paragraph" w:styleId="Textoindependiente">
    <w:name w:val="Body Text"/>
    <w:basedOn w:val="Normal"/>
    <w:rPr>
      <w:b/>
      <w:bCs/>
      <w:sz w:val="18"/>
    </w:rPr>
  </w:style>
  <w:style w:type="paragraph" w:styleId="NormalWeb">
    <w:name w:val="Normal (Web)"/>
    <w:basedOn w:val="Normal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63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JOSE JULIAN TEMPRADO PEREZ</cp:lastModifiedBy>
  <cp:revision>2</cp:revision>
  <dcterms:created xsi:type="dcterms:W3CDTF">2022-05-04T10:18:00Z</dcterms:created>
  <dcterms:modified xsi:type="dcterms:W3CDTF">2022-05-04T10:18:00Z</dcterms:modified>
</cp:coreProperties>
</file>