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9E5FBF" w:rsidRPr="00643648" w14:paraId="2EDE3AF3" w14:textId="77777777" w:rsidTr="00643648">
        <w:trPr>
          <w:cantSplit/>
          <w:trHeight w:val="1013"/>
        </w:trPr>
        <w:tc>
          <w:tcPr>
            <w:tcW w:w="675" w:type="dxa"/>
            <w:vAlign w:val="center"/>
          </w:tcPr>
          <w:p w14:paraId="77A6F6CC" w14:textId="77777777" w:rsidR="009E5FBF" w:rsidRPr="00643648" w:rsidRDefault="009E5FBF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5B56E00D" w14:textId="77777777" w:rsidR="009E5FBF" w:rsidRPr="00643648" w:rsidRDefault="00643648" w:rsidP="00C823A2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>Memoria descriptiva y planos d</w:t>
            </w:r>
            <w:r w:rsidR="00C823A2">
              <w:rPr>
                <w:rFonts w:ascii="Gill Sans" w:hAnsi="Gill Sans"/>
                <w:sz w:val="22"/>
                <w:szCs w:val="22"/>
              </w:rPr>
              <w:t>e</w:t>
            </w:r>
            <w:r>
              <w:rPr>
                <w:rFonts w:ascii="Gill Sans" w:hAnsi="Gill Sans"/>
                <w:sz w:val="22"/>
                <w:szCs w:val="22"/>
              </w:rPr>
              <w:t xml:space="preserve">tallados en los que se justifique el cumplimiento del DB-SI, DB-SUA y DB-HS3 del CTE, RBT y RITE, y conforme a lo establecido en la Ordenanza de Edificación, Construcciones e Instalaciones de Alcobendas. </w:t>
            </w:r>
            <w:r w:rsidR="006F19F2">
              <w:rPr>
                <w:rFonts w:ascii="Gill Sans" w:hAnsi="Gill Sans"/>
                <w:sz w:val="22"/>
                <w:szCs w:val="22"/>
              </w:rPr>
              <w:t>Se</w:t>
            </w:r>
            <w:r>
              <w:rPr>
                <w:rFonts w:ascii="Gill Sans" w:hAnsi="Gill Sans"/>
                <w:sz w:val="22"/>
                <w:szCs w:val="22"/>
              </w:rPr>
              <w:t xml:space="preserve"> detallar</w:t>
            </w:r>
            <w:r w:rsidR="006F19F2">
              <w:rPr>
                <w:rFonts w:ascii="Gill Sans" w:hAnsi="Gill Sans"/>
                <w:sz w:val="22"/>
                <w:szCs w:val="22"/>
              </w:rPr>
              <w:t>án</w:t>
            </w:r>
            <w:r>
              <w:rPr>
                <w:rFonts w:ascii="Gill Sans" w:hAnsi="Gill Sans"/>
                <w:sz w:val="22"/>
                <w:szCs w:val="22"/>
              </w:rPr>
              <w:t xml:space="preserve"> todos los elementos e instalac</w:t>
            </w:r>
            <w:r w:rsidR="006F19F2">
              <w:rPr>
                <w:rFonts w:ascii="Gill Sans" w:hAnsi="Gill Sans"/>
                <w:sz w:val="22"/>
                <w:szCs w:val="22"/>
              </w:rPr>
              <w:t>iones que se pretenden instalar, así como los aspectos de</w:t>
            </w:r>
            <w:r w:rsidR="008B4E43">
              <w:rPr>
                <w:rFonts w:ascii="Gill Sans" w:hAnsi="Gill Sans"/>
                <w:sz w:val="22"/>
                <w:szCs w:val="22"/>
              </w:rPr>
              <w:t xml:space="preserve"> la obra a ejecutar, en su caso (ubicación en la parcela, sistema estructural, sistema de anclaje al terreno, materiales de cerramientos en techo y paramentos laterales, acabados interiores, detalle de escenarios interiores, etc.)</w:t>
            </w:r>
          </w:p>
        </w:tc>
      </w:tr>
      <w:tr w:rsidR="00643648" w:rsidRPr="00643648" w14:paraId="4740C158" w14:textId="77777777" w:rsidTr="00643648">
        <w:trPr>
          <w:cantSplit/>
          <w:trHeight w:val="1013"/>
        </w:trPr>
        <w:tc>
          <w:tcPr>
            <w:tcW w:w="675" w:type="dxa"/>
            <w:vAlign w:val="center"/>
          </w:tcPr>
          <w:p w14:paraId="1E884928" w14:textId="77777777" w:rsidR="00643648" w:rsidRPr="00643648" w:rsidRDefault="00643648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6D6B44F1" w14:textId="77777777" w:rsidR="00643648" w:rsidRDefault="00643648" w:rsidP="006F19F2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 xml:space="preserve">En el supuesto de que se sirvan bebidas y/o comidas, </w:t>
            </w:r>
            <w:r w:rsidR="006F19F2">
              <w:rPr>
                <w:rFonts w:ascii="Gill Sans" w:hAnsi="Gill Sans"/>
                <w:sz w:val="22"/>
                <w:szCs w:val="22"/>
              </w:rPr>
              <w:t>justificación d</w:t>
            </w:r>
            <w:r>
              <w:rPr>
                <w:rFonts w:ascii="Gill Sans" w:hAnsi="Gill Sans"/>
                <w:sz w:val="22"/>
                <w:szCs w:val="22"/>
              </w:rPr>
              <w:t>el cumplimiento de la Ordenanza Reguladora de las Condiciones Higiénico-Sanitarias de establecimientos en los que se elaboran y consumen comidas y bebidas de Alcobendas</w:t>
            </w:r>
            <w:r w:rsidR="006F19F2">
              <w:rPr>
                <w:rFonts w:ascii="Gill Sans" w:hAnsi="Gill Sans"/>
                <w:sz w:val="22"/>
                <w:szCs w:val="22"/>
              </w:rPr>
              <w:t>.</w:t>
            </w:r>
          </w:p>
        </w:tc>
      </w:tr>
      <w:tr w:rsidR="00643648" w:rsidRPr="00643648" w14:paraId="7A1A7FF6" w14:textId="77777777" w:rsidTr="00643648">
        <w:trPr>
          <w:cantSplit/>
          <w:trHeight w:val="1013"/>
        </w:trPr>
        <w:tc>
          <w:tcPr>
            <w:tcW w:w="675" w:type="dxa"/>
            <w:vAlign w:val="center"/>
          </w:tcPr>
          <w:p w14:paraId="1A46271C" w14:textId="77777777" w:rsidR="00643648" w:rsidRPr="00643648" w:rsidRDefault="00643648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1057245B" w14:textId="77777777" w:rsidR="00643648" w:rsidRDefault="00643648" w:rsidP="006F19F2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>Memoria justificativa del cumplimiento de la Ordenanza de Protección contra la contaminación acústica y térmica de Alcobendas.</w:t>
            </w:r>
          </w:p>
        </w:tc>
      </w:tr>
      <w:tr w:rsidR="00643648" w:rsidRPr="00643648" w14:paraId="4618F244" w14:textId="77777777" w:rsidTr="00643648">
        <w:trPr>
          <w:cantSplit/>
          <w:trHeight w:val="1013"/>
        </w:trPr>
        <w:tc>
          <w:tcPr>
            <w:tcW w:w="675" w:type="dxa"/>
            <w:vAlign w:val="center"/>
          </w:tcPr>
          <w:p w14:paraId="65ABF674" w14:textId="77777777" w:rsidR="00643648" w:rsidRPr="00643648" w:rsidRDefault="00643648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111AA42C" w14:textId="77777777" w:rsidR="00643648" w:rsidRDefault="006F19F2" w:rsidP="006F19F2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 xml:space="preserve">Justificación de </w:t>
            </w:r>
            <w:r w:rsidR="00643648">
              <w:rPr>
                <w:rFonts w:ascii="Gill Sans" w:hAnsi="Gill Sans"/>
                <w:sz w:val="22"/>
                <w:szCs w:val="22"/>
              </w:rPr>
              <w:t>la dotación de aseos.</w:t>
            </w:r>
          </w:p>
        </w:tc>
      </w:tr>
      <w:tr w:rsidR="00CD3614" w:rsidRPr="00643648" w14:paraId="15526BCD" w14:textId="77777777" w:rsidTr="00643648">
        <w:trPr>
          <w:cantSplit/>
          <w:trHeight w:val="1013"/>
        </w:trPr>
        <w:tc>
          <w:tcPr>
            <w:tcW w:w="675" w:type="dxa"/>
            <w:vAlign w:val="center"/>
          </w:tcPr>
          <w:p w14:paraId="46130314" w14:textId="77777777" w:rsidR="00CD3614" w:rsidRPr="00643648" w:rsidRDefault="00CD3614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6269F114" w14:textId="77777777" w:rsidR="00CD3614" w:rsidRDefault="00CD3614" w:rsidP="003670F6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>En el caso de que la instalación ocupe zona de aparcamiento, justificaci</w:t>
            </w:r>
            <w:r w:rsidR="003670F6">
              <w:rPr>
                <w:rFonts w:ascii="Gill Sans" w:hAnsi="Gill Sans"/>
                <w:sz w:val="22"/>
                <w:szCs w:val="22"/>
              </w:rPr>
              <w:t>ón de que la dotación restante es suficiente, en el supuesto de que la actividad existente en la parcela se encuadre en el uso terciario-comercial.</w:t>
            </w:r>
          </w:p>
        </w:tc>
      </w:tr>
      <w:tr w:rsidR="003D56A6" w:rsidRPr="00643648" w14:paraId="0777218B" w14:textId="77777777" w:rsidTr="00643648">
        <w:trPr>
          <w:cantSplit/>
          <w:trHeight w:val="1013"/>
        </w:trPr>
        <w:tc>
          <w:tcPr>
            <w:tcW w:w="675" w:type="dxa"/>
            <w:vAlign w:val="center"/>
          </w:tcPr>
          <w:p w14:paraId="15FE61A8" w14:textId="77777777" w:rsidR="003D56A6" w:rsidRPr="00643648" w:rsidRDefault="003D56A6" w:rsidP="00643648">
            <w:pPr>
              <w:pStyle w:val="Prrafodelista"/>
              <w:numPr>
                <w:ilvl w:val="0"/>
                <w:numId w:val="31"/>
              </w:numPr>
              <w:ind w:left="426" w:right="1168" w:hanging="284"/>
              <w:rPr>
                <w:rFonts w:ascii="Gill Sans" w:hAnsi="Gill Sans"/>
                <w:sz w:val="22"/>
                <w:szCs w:val="22"/>
              </w:rPr>
            </w:pPr>
          </w:p>
        </w:tc>
        <w:tc>
          <w:tcPr>
            <w:tcW w:w="8505" w:type="dxa"/>
            <w:vAlign w:val="center"/>
          </w:tcPr>
          <w:p w14:paraId="5AF516C3" w14:textId="77777777" w:rsidR="003D56A6" w:rsidRDefault="003D56A6" w:rsidP="003670F6">
            <w:pPr>
              <w:jc w:val="both"/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sz w:val="22"/>
                <w:szCs w:val="22"/>
              </w:rPr>
              <w:t>Justificación de que en ningún caso se obstaculizará el recorrido del vehículo de extinción de incendios en el interior de la parcela.</w:t>
            </w:r>
          </w:p>
        </w:tc>
      </w:tr>
    </w:tbl>
    <w:p w14:paraId="004E77CA" w14:textId="77777777" w:rsidR="00421C82" w:rsidRDefault="00421C82">
      <w:pPr>
        <w:rPr>
          <w:rFonts w:ascii="Gill Sans" w:hAnsi="Gill Sans"/>
          <w:sz w:val="22"/>
          <w:szCs w:val="22"/>
        </w:rPr>
      </w:pPr>
    </w:p>
    <w:sectPr w:rsidR="00421C82" w:rsidSect="00C70B10">
      <w:headerReference w:type="default" r:id="rId8"/>
      <w:footerReference w:type="default" r:id="rId9"/>
      <w:pgSz w:w="11906" w:h="16838"/>
      <w:pgMar w:top="1417" w:right="1701" w:bottom="1417" w:left="1701" w:header="1304" w:footer="1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BEFC0" w14:textId="77777777" w:rsidR="005056A0" w:rsidRDefault="005056A0" w:rsidP="006A7B58">
      <w:r>
        <w:separator/>
      </w:r>
    </w:p>
  </w:endnote>
  <w:endnote w:type="continuationSeparator" w:id="0">
    <w:p w14:paraId="6458FA96" w14:textId="77777777" w:rsidR="005056A0" w:rsidRDefault="005056A0" w:rsidP="006A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EDEAE" w14:textId="77777777" w:rsidR="00C70B10" w:rsidRPr="00C70B10" w:rsidRDefault="00643648" w:rsidP="00C70B10">
    <w:pPr>
      <w:pStyle w:val="Encabezado"/>
      <w:ind w:right="992"/>
      <w:jc w:val="both"/>
      <w:rPr>
        <w:iCs/>
        <w:sz w:val="20"/>
        <w:szCs w:val="20"/>
      </w:rPr>
    </w:pPr>
    <w:r w:rsidRPr="00C70B10">
      <w:rPr>
        <w:iCs/>
        <w:sz w:val="20"/>
        <w:szCs w:val="20"/>
      </w:rPr>
      <w:t>Contenido de proyecto técnico a presentar en actividades o instalaciones temporales en suelo privado.</w:t>
    </w:r>
    <w:r w:rsidR="00C70B10" w:rsidRPr="00C70B10">
      <w:rPr>
        <w:iCs/>
        <w:sz w:val="20"/>
        <w:szCs w:val="20"/>
      </w:rPr>
      <w:t xml:space="preserve"> </w:t>
    </w:r>
    <w:r w:rsidRPr="00C70B10">
      <w:rPr>
        <w:iCs/>
        <w:sz w:val="20"/>
        <w:szCs w:val="20"/>
      </w:rPr>
      <w:t xml:space="preserve">Fecha de revisión: </w:t>
    </w:r>
    <w:r w:rsidR="003D56A6" w:rsidRPr="00C70B10">
      <w:rPr>
        <w:iCs/>
        <w:sz w:val="20"/>
        <w:szCs w:val="20"/>
      </w:rPr>
      <w:t>18</w:t>
    </w:r>
    <w:r w:rsidRPr="00C70B10">
      <w:rPr>
        <w:iCs/>
        <w:sz w:val="20"/>
        <w:szCs w:val="20"/>
      </w:rPr>
      <w:t xml:space="preserve"> de </w:t>
    </w:r>
    <w:r w:rsidR="003D56A6" w:rsidRPr="00C70B10">
      <w:rPr>
        <w:iCs/>
        <w:sz w:val="20"/>
        <w:szCs w:val="20"/>
      </w:rPr>
      <w:t>mayo</w:t>
    </w:r>
    <w:r w:rsidRPr="00C70B10">
      <w:rPr>
        <w:iCs/>
        <w:sz w:val="20"/>
        <w:szCs w:val="20"/>
      </w:rPr>
      <w:t xml:space="preserve"> de 2018</w:t>
    </w:r>
  </w:p>
  <w:p w14:paraId="5C4872A5" w14:textId="535C7EE5" w:rsidR="00643648" w:rsidRPr="00C70B10" w:rsidRDefault="005056A0" w:rsidP="00C70B10">
    <w:pPr>
      <w:pStyle w:val="Encabezado"/>
      <w:ind w:right="992"/>
      <w:jc w:val="both"/>
      <w:rPr>
        <w:iCs/>
        <w:sz w:val="20"/>
        <w:szCs w:val="20"/>
      </w:rPr>
    </w:pPr>
    <w:sdt>
      <w:sdtPr>
        <w:rPr>
          <w:iCs/>
          <w:sz w:val="20"/>
          <w:szCs w:val="20"/>
        </w:rPr>
        <w:id w:val="11914889"/>
        <w:docPartObj>
          <w:docPartGallery w:val="Page Numbers (Bottom of Page)"/>
          <w:docPartUnique/>
        </w:docPartObj>
      </w:sdtPr>
      <w:sdtEndPr/>
      <w:sdtContent>
        <w:r w:rsidR="00643648" w:rsidRPr="00C70B10">
          <w:rPr>
            <w:iCs/>
            <w:sz w:val="20"/>
            <w:szCs w:val="20"/>
          </w:rPr>
          <w:t xml:space="preserve">Página </w:t>
        </w:r>
        <w:r w:rsidR="00643648" w:rsidRPr="00C70B10">
          <w:rPr>
            <w:iCs/>
            <w:sz w:val="20"/>
            <w:szCs w:val="20"/>
          </w:rPr>
          <w:fldChar w:fldCharType="begin"/>
        </w:r>
        <w:r w:rsidR="00643648" w:rsidRPr="00C70B10">
          <w:rPr>
            <w:iCs/>
            <w:sz w:val="20"/>
            <w:szCs w:val="20"/>
          </w:rPr>
          <w:instrText>PAGE</w:instrText>
        </w:r>
        <w:r w:rsidR="00643648" w:rsidRPr="00C70B10">
          <w:rPr>
            <w:iCs/>
            <w:sz w:val="20"/>
            <w:szCs w:val="20"/>
          </w:rPr>
          <w:fldChar w:fldCharType="separate"/>
        </w:r>
        <w:r w:rsidR="00AB087D" w:rsidRPr="00C70B10">
          <w:rPr>
            <w:iCs/>
            <w:noProof/>
            <w:sz w:val="20"/>
            <w:szCs w:val="20"/>
          </w:rPr>
          <w:t>1</w:t>
        </w:r>
        <w:r w:rsidR="00643648" w:rsidRPr="00C70B10">
          <w:rPr>
            <w:iCs/>
            <w:sz w:val="20"/>
            <w:szCs w:val="20"/>
          </w:rPr>
          <w:fldChar w:fldCharType="end"/>
        </w:r>
        <w:r w:rsidR="00643648" w:rsidRPr="00C70B10">
          <w:rPr>
            <w:iCs/>
            <w:sz w:val="20"/>
            <w:szCs w:val="20"/>
          </w:rPr>
          <w:t xml:space="preserve"> de </w:t>
        </w:r>
        <w:r w:rsidR="00643648" w:rsidRPr="00C70B10">
          <w:rPr>
            <w:iCs/>
            <w:sz w:val="20"/>
            <w:szCs w:val="20"/>
          </w:rPr>
          <w:fldChar w:fldCharType="begin"/>
        </w:r>
        <w:r w:rsidR="00643648" w:rsidRPr="00C70B10">
          <w:rPr>
            <w:iCs/>
            <w:sz w:val="20"/>
            <w:szCs w:val="20"/>
          </w:rPr>
          <w:instrText>NUMPAGES</w:instrText>
        </w:r>
        <w:r w:rsidR="00643648" w:rsidRPr="00C70B10">
          <w:rPr>
            <w:iCs/>
            <w:sz w:val="20"/>
            <w:szCs w:val="20"/>
          </w:rPr>
          <w:fldChar w:fldCharType="separate"/>
        </w:r>
        <w:r w:rsidR="00AB087D" w:rsidRPr="00C70B10">
          <w:rPr>
            <w:iCs/>
            <w:noProof/>
            <w:sz w:val="20"/>
            <w:szCs w:val="20"/>
          </w:rPr>
          <w:t>1</w:t>
        </w:r>
        <w:r w:rsidR="00643648" w:rsidRPr="00C70B10">
          <w:rPr>
            <w:iCs/>
            <w:sz w:val="20"/>
            <w:szCs w:val="20"/>
          </w:rPr>
          <w:fldChar w:fldCharType="end"/>
        </w:r>
      </w:sdtContent>
    </w:sdt>
    <w:r w:rsidR="00C70B10" w:rsidRPr="00C70B10">
      <w:rPr>
        <w:iCs/>
        <w:sz w:val="20"/>
        <w:szCs w:val="20"/>
      </w:rPr>
      <w:tab/>
    </w:r>
    <w:r w:rsidR="00C70B10" w:rsidRPr="00C70B10">
      <w:rPr>
        <w:iCs/>
        <w:sz w:val="20"/>
        <w:szCs w:val="20"/>
      </w:rPr>
      <w:tab/>
    </w:r>
    <w:r w:rsidR="00C70B10" w:rsidRPr="00C70B10">
      <w:rPr>
        <w:b/>
        <w:bCs/>
        <w:iCs/>
        <w:sz w:val="20"/>
        <w:szCs w:val="20"/>
      </w:rPr>
      <w:t>LAn05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67688" w14:textId="77777777" w:rsidR="005056A0" w:rsidRDefault="005056A0" w:rsidP="006A7B58">
      <w:r>
        <w:separator/>
      </w:r>
    </w:p>
  </w:footnote>
  <w:footnote w:type="continuationSeparator" w:id="0">
    <w:p w14:paraId="78863B74" w14:textId="77777777" w:rsidR="005056A0" w:rsidRDefault="005056A0" w:rsidP="006A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FA43D" w14:textId="77777777" w:rsidR="00643648" w:rsidRPr="00D271C8" w:rsidRDefault="005056A0">
    <w:pPr>
      <w:pStyle w:val="Encabezado"/>
      <w:rPr>
        <w:i/>
      </w:rPr>
    </w:pPr>
    <w:r>
      <w:rPr>
        <w:i/>
        <w:noProof/>
        <w:lang w:eastAsia="es-ES"/>
      </w:rPr>
      <w:object w:dxaOrig="1440" w:dyaOrig="1440" w14:anchorId="13AEBDC9">
        <v:group id="_x0000_s2049" style="position:absolute;margin-left:240.45pt;margin-top:-23.2pt;width:222.75pt;height:63.75pt;z-index:-251658240" coordorigin="6948,574" coordsize="4449,1950" wrapcoords="-73 0 -73 4985 10764 5317 15345 7975 15345 21434 21600 21434 21600 5483 21309 5483 21091 0 -73 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948;top:574;width:4322;height:452;mso-wrap-edited:f" wrapcoords="-75 0 -75 20880 21600 20880 21600 0 -75 0">
            <v:imagedata r:id="rId1" o:title="" cropbottom="52798f" blacklevel="10486f" grayscale="t"/>
          </v:shape>
          <v:shape id="_x0000_s2051" type="#_x0000_t75" style="position:absolute;left:10137;top:1084;width:1260;height:1440;mso-wrap-edited:f" wrapcoords="-257 0 -257 21375 21600 21375 21600 0 -257 0" filled="t" fillcolor="black">
            <v:imagedata r:id="rId2" o:title="" cropbottom="24991f" cropleft="17496f" cropright="17403f" grayscale="t"/>
          </v:shape>
        </v:group>
        <o:OLEObject Type="Embed" ProgID="MSPhotoEd.3" ShapeID="_x0000_s2050" DrawAspect="Content" ObjectID="_1698474591" r:id="rId3"/>
      </w:object>
    </w:r>
    <w:r w:rsidR="00643648" w:rsidRPr="00D271C8">
      <w:rPr>
        <w:i/>
      </w:rPr>
      <w:t>Concejalía de Urbanismo, Vivienda, Obras y Licencias</w:t>
    </w:r>
  </w:p>
  <w:p w14:paraId="505CB01F" w14:textId="77777777" w:rsidR="00643648" w:rsidRPr="00D271C8" w:rsidRDefault="00CA75C0">
    <w:pPr>
      <w:pStyle w:val="Encabezado"/>
      <w:rPr>
        <w:i/>
      </w:rPr>
    </w:pPr>
    <w:r>
      <w:rPr>
        <w:i/>
      </w:rPr>
      <w:t>Dirección General de Licencias</w:t>
    </w:r>
  </w:p>
  <w:p w14:paraId="0EDD67C3" w14:textId="7B4DEE55" w:rsidR="00643648" w:rsidRDefault="00C70B10" w:rsidP="00C70B10">
    <w:pPr>
      <w:pStyle w:val="Piedepgina"/>
      <w:tabs>
        <w:tab w:val="clear" w:pos="4252"/>
        <w:tab w:val="clear" w:pos="8504"/>
        <w:tab w:val="left" w:pos="5025"/>
      </w:tabs>
    </w:pPr>
    <w:r>
      <w:tab/>
    </w:r>
  </w:p>
  <w:p w14:paraId="5EE256CA" w14:textId="77777777" w:rsidR="00643648" w:rsidRDefault="00643648" w:rsidP="00335496">
    <w:pPr>
      <w:pStyle w:val="Piedepgina"/>
    </w:pPr>
  </w:p>
  <w:p w14:paraId="4C3DD62A" w14:textId="77777777" w:rsidR="00C70B10" w:rsidRPr="00C70B10" w:rsidRDefault="00C70B10" w:rsidP="00C70B10">
    <w:pPr>
      <w:jc w:val="center"/>
      <w:rPr>
        <w:rFonts w:ascii="Gill Sans" w:eastAsiaTheme="minorHAnsi" w:hAnsi="Gill Sans" w:cstheme="minorBidi"/>
        <w:b/>
        <w:bCs/>
        <w:sz w:val="22"/>
        <w:szCs w:val="22"/>
        <w:lang w:eastAsia="en-US"/>
      </w:rPr>
    </w:pPr>
    <w:r w:rsidRPr="00C70B10">
      <w:rPr>
        <w:rFonts w:ascii="Gill Sans" w:eastAsiaTheme="minorHAnsi" w:hAnsi="Gill Sans" w:cstheme="minorBidi"/>
        <w:b/>
        <w:bCs/>
        <w:sz w:val="22"/>
        <w:szCs w:val="22"/>
        <w:lang w:eastAsia="en-US"/>
      </w:rPr>
      <w:t>CONTENIDO DE PROYECTO TÉCNICO A PRESENTAR PARA ACTIVIDADES O INSTALACIONES TEMPORALES EN SUELO PRIVADO.</w:t>
    </w:r>
  </w:p>
  <w:p w14:paraId="2C287101" w14:textId="77777777" w:rsidR="00643648" w:rsidRDefault="00643648" w:rsidP="00C70B10">
    <w:pPr>
      <w:pStyle w:val="Piedep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5433"/>
    <w:multiLevelType w:val="hybridMultilevel"/>
    <w:tmpl w:val="FB1C1268"/>
    <w:lvl w:ilvl="0" w:tplc="7750B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FF8"/>
    <w:multiLevelType w:val="hybridMultilevel"/>
    <w:tmpl w:val="48DA21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979"/>
    <w:multiLevelType w:val="multilevel"/>
    <w:tmpl w:val="0C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9353E0"/>
    <w:multiLevelType w:val="multilevel"/>
    <w:tmpl w:val="0C0A001F"/>
    <w:numStyleLink w:val="Estilo3"/>
  </w:abstractNum>
  <w:abstractNum w:abstractNumId="4" w15:restartNumberingAfterBreak="0">
    <w:nsid w:val="0ED820A0"/>
    <w:multiLevelType w:val="multilevel"/>
    <w:tmpl w:val="0C0A001F"/>
    <w:numStyleLink w:val="Estilo6"/>
  </w:abstractNum>
  <w:abstractNum w:abstractNumId="5" w15:restartNumberingAfterBreak="0">
    <w:nsid w:val="10821076"/>
    <w:multiLevelType w:val="multilevel"/>
    <w:tmpl w:val="7D5803AE"/>
    <w:lvl w:ilvl="0">
      <w:start w:val="1"/>
      <w:numFmt w:val="decimal"/>
      <w:lvlText w:val="4.%1."/>
      <w:lvlJc w:val="left"/>
      <w:pPr>
        <w:ind w:left="36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064BE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6F0DF1"/>
    <w:multiLevelType w:val="hybridMultilevel"/>
    <w:tmpl w:val="0204C472"/>
    <w:lvl w:ilvl="0" w:tplc="6EBEE6C8">
      <w:start w:val="1"/>
      <w:numFmt w:val="lowerLetter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619"/>
    <w:multiLevelType w:val="hybridMultilevel"/>
    <w:tmpl w:val="702E1C06"/>
    <w:lvl w:ilvl="0" w:tplc="B8786628">
      <w:start w:val="1"/>
      <w:numFmt w:val="decimal"/>
      <w:lvlText w:val="P%1"/>
      <w:lvlJc w:val="left"/>
      <w:pPr>
        <w:ind w:left="72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4937"/>
    <w:multiLevelType w:val="hybridMultilevel"/>
    <w:tmpl w:val="2D546998"/>
    <w:lvl w:ilvl="0" w:tplc="450EA8C6">
      <w:start w:val="1"/>
      <w:numFmt w:val="decimal"/>
      <w:lvlText w:val="%1."/>
      <w:lvlJc w:val="center"/>
      <w:pPr>
        <w:ind w:left="1800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914C0E"/>
    <w:multiLevelType w:val="hybridMultilevel"/>
    <w:tmpl w:val="FFE8009C"/>
    <w:lvl w:ilvl="0" w:tplc="2F842CB4">
      <w:start w:val="1"/>
      <w:numFmt w:val="decimal"/>
      <w:lvlText w:val="CI%1"/>
      <w:lvlJc w:val="left"/>
      <w:pPr>
        <w:ind w:left="72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F73B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9835C6"/>
    <w:multiLevelType w:val="multilevel"/>
    <w:tmpl w:val="1944AB9C"/>
    <w:lvl w:ilvl="0">
      <w:start w:val="1"/>
      <w:numFmt w:val="decimal"/>
      <w:lvlText w:val="6.%1."/>
      <w:lvlJc w:val="left"/>
      <w:pPr>
        <w:ind w:left="36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905B35"/>
    <w:multiLevelType w:val="multilevel"/>
    <w:tmpl w:val="BA304C88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B475F"/>
    <w:multiLevelType w:val="multilevel"/>
    <w:tmpl w:val="0C0A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1150DC"/>
    <w:multiLevelType w:val="hybridMultilevel"/>
    <w:tmpl w:val="8ABE22BA"/>
    <w:lvl w:ilvl="0" w:tplc="448AD972">
      <w:start w:val="1"/>
      <w:numFmt w:val="decimal"/>
      <w:lvlText w:val="O%1"/>
      <w:lvlJc w:val="left"/>
      <w:pPr>
        <w:ind w:left="72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E35AF"/>
    <w:multiLevelType w:val="multilevel"/>
    <w:tmpl w:val="0C0A001F"/>
    <w:styleLink w:val="Estilo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9B45DE"/>
    <w:multiLevelType w:val="hybridMultilevel"/>
    <w:tmpl w:val="361E813E"/>
    <w:lvl w:ilvl="0" w:tplc="0C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3B33A8"/>
    <w:multiLevelType w:val="multilevel"/>
    <w:tmpl w:val="0C0A001F"/>
    <w:numStyleLink w:val="Estilo5"/>
  </w:abstractNum>
  <w:abstractNum w:abstractNumId="19" w15:restartNumberingAfterBreak="0">
    <w:nsid w:val="5626250D"/>
    <w:multiLevelType w:val="multilevel"/>
    <w:tmpl w:val="BA304C88"/>
    <w:numStyleLink w:val="Estilo4"/>
  </w:abstractNum>
  <w:abstractNum w:abstractNumId="20" w15:restartNumberingAfterBreak="0">
    <w:nsid w:val="57983427"/>
    <w:multiLevelType w:val="multilevel"/>
    <w:tmpl w:val="0C0A001F"/>
    <w:styleLink w:val="Estilo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663C04"/>
    <w:multiLevelType w:val="hybridMultilevel"/>
    <w:tmpl w:val="59A45484"/>
    <w:lvl w:ilvl="0" w:tplc="E12E278E">
      <w:start w:val="1"/>
      <w:numFmt w:val="decimal"/>
      <w:lvlText w:val="M%1"/>
      <w:lvlJc w:val="left"/>
      <w:pPr>
        <w:ind w:left="502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E17C7A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DA546D"/>
    <w:multiLevelType w:val="multilevel"/>
    <w:tmpl w:val="4C20E3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5E0026"/>
    <w:multiLevelType w:val="hybridMultilevel"/>
    <w:tmpl w:val="CA5CB94E"/>
    <w:lvl w:ilvl="0" w:tplc="C3A661F8">
      <w:start w:val="1"/>
      <w:numFmt w:val="decimal"/>
      <w:lvlText w:val="N%1"/>
      <w:lvlJc w:val="left"/>
      <w:pPr>
        <w:ind w:left="720" w:hanging="360"/>
      </w:pPr>
      <w:rPr>
        <w:rFonts w:ascii="Gill Sans" w:hAnsi="Gill Sans" w:hint="default"/>
        <w:b w:val="0"/>
        <w:i w:val="0"/>
        <w:sz w:val="22"/>
        <w:szCs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34076"/>
    <w:multiLevelType w:val="multilevel"/>
    <w:tmpl w:val="0B228CA2"/>
    <w:styleLink w:val="Estilo7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75486E"/>
    <w:multiLevelType w:val="multilevel"/>
    <w:tmpl w:val="0B228CA2"/>
    <w:numStyleLink w:val="Estilo7"/>
  </w:abstractNum>
  <w:abstractNum w:abstractNumId="27" w15:restartNumberingAfterBreak="0">
    <w:nsid w:val="75574A4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28231B"/>
    <w:multiLevelType w:val="hybridMultilevel"/>
    <w:tmpl w:val="174E8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C0E90"/>
    <w:multiLevelType w:val="multilevel"/>
    <w:tmpl w:val="0C0A001F"/>
    <w:numStyleLink w:val="Estilo1"/>
  </w:abstractNum>
  <w:abstractNum w:abstractNumId="30" w15:restartNumberingAfterBreak="0">
    <w:nsid w:val="7E5C6BFC"/>
    <w:multiLevelType w:val="hybridMultilevel"/>
    <w:tmpl w:val="DE9C8FEE"/>
    <w:lvl w:ilvl="0" w:tplc="59B62E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21"/>
  </w:num>
  <w:num w:numId="5">
    <w:abstractNumId w:val="24"/>
  </w:num>
  <w:num w:numId="6">
    <w:abstractNumId w:val="7"/>
  </w:num>
  <w:num w:numId="7">
    <w:abstractNumId w:val="1"/>
  </w:num>
  <w:num w:numId="8">
    <w:abstractNumId w:val="11"/>
  </w:num>
  <w:num w:numId="9">
    <w:abstractNumId w:val="29"/>
  </w:num>
  <w:num w:numId="10">
    <w:abstractNumId w:val="2"/>
  </w:num>
  <w:num w:numId="11">
    <w:abstractNumId w:val="22"/>
  </w:num>
  <w:num w:numId="12">
    <w:abstractNumId w:val="6"/>
  </w:num>
  <w:num w:numId="13">
    <w:abstractNumId w:val="23"/>
  </w:num>
  <w:num w:numId="14">
    <w:abstractNumId w:val="3"/>
  </w:num>
  <w:num w:numId="15">
    <w:abstractNumId w:val="14"/>
  </w:num>
  <w:num w:numId="16">
    <w:abstractNumId w:val="19"/>
  </w:num>
  <w:num w:numId="17">
    <w:abstractNumId w:val="13"/>
  </w:num>
  <w:num w:numId="18">
    <w:abstractNumId w:val="27"/>
  </w:num>
  <w:num w:numId="19">
    <w:abstractNumId w:val="5"/>
  </w:num>
  <w:num w:numId="20">
    <w:abstractNumId w:val="18"/>
  </w:num>
  <w:num w:numId="21">
    <w:abstractNumId w:val="16"/>
  </w:num>
  <w:num w:numId="22">
    <w:abstractNumId w:val="4"/>
  </w:num>
  <w:num w:numId="23">
    <w:abstractNumId w:val="20"/>
  </w:num>
  <w:num w:numId="24">
    <w:abstractNumId w:val="26"/>
  </w:num>
  <w:num w:numId="25">
    <w:abstractNumId w:val="25"/>
  </w:num>
  <w:num w:numId="26">
    <w:abstractNumId w:val="12"/>
  </w:num>
  <w:num w:numId="27">
    <w:abstractNumId w:val="28"/>
  </w:num>
  <w:num w:numId="28">
    <w:abstractNumId w:val="0"/>
  </w:num>
  <w:num w:numId="29">
    <w:abstractNumId w:val="30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4uWhSDF8jE4w7Q/YrXr1ZAzDyyoUvFYjWAKR9MFfRjdrb4/gTsJoKXk/MG87XXlXFYTpCSUPs5szbGebVXLRw==" w:salt="kTYpeKsEVwbsh5QxDpfJe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B58"/>
    <w:rsid w:val="000062C9"/>
    <w:rsid w:val="000706AE"/>
    <w:rsid w:val="00090165"/>
    <w:rsid w:val="000D3331"/>
    <w:rsid w:val="000E4806"/>
    <w:rsid w:val="001139ED"/>
    <w:rsid w:val="001347E2"/>
    <w:rsid w:val="00161F90"/>
    <w:rsid w:val="00216183"/>
    <w:rsid w:val="00227450"/>
    <w:rsid w:val="00271101"/>
    <w:rsid w:val="00276BA9"/>
    <w:rsid w:val="00305CB6"/>
    <w:rsid w:val="003343E9"/>
    <w:rsid w:val="00335496"/>
    <w:rsid w:val="003670F6"/>
    <w:rsid w:val="003C4579"/>
    <w:rsid w:val="003D21C0"/>
    <w:rsid w:val="003D5632"/>
    <w:rsid w:val="003D56A6"/>
    <w:rsid w:val="003F37B0"/>
    <w:rsid w:val="00407D52"/>
    <w:rsid w:val="00421C82"/>
    <w:rsid w:val="00444C8F"/>
    <w:rsid w:val="00483ADE"/>
    <w:rsid w:val="004A2E91"/>
    <w:rsid w:val="004C0A6F"/>
    <w:rsid w:val="005056A0"/>
    <w:rsid w:val="005527A7"/>
    <w:rsid w:val="005A64AE"/>
    <w:rsid w:val="00643648"/>
    <w:rsid w:val="00672461"/>
    <w:rsid w:val="006763DA"/>
    <w:rsid w:val="006A7B58"/>
    <w:rsid w:val="006F19F2"/>
    <w:rsid w:val="00735901"/>
    <w:rsid w:val="007719A9"/>
    <w:rsid w:val="007B0A6A"/>
    <w:rsid w:val="007D1B4C"/>
    <w:rsid w:val="00836E72"/>
    <w:rsid w:val="008B37BD"/>
    <w:rsid w:val="008B4E43"/>
    <w:rsid w:val="009364DE"/>
    <w:rsid w:val="00966C96"/>
    <w:rsid w:val="00985FD8"/>
    <w:rsid w:val="009B1F33"/>
    <w:rsid w:val="009D054F"/>
    <w:rsid w:val="009E5FBF"/>
    <w:rsid w:val="00AB087D"/>
    <w:rsid w:val="00AE53FB"/>
    <w:rsid w:val="00BD0701"/>
    <w:rsid w:val="00C369F1"/>
    <w:rsid w:val="00C52AD6"/>
    <w:rsid w:val="00C540E4"/>
    <w:rsid w:val="00C70B10"/>
    <w:rsid w:val="00C823A2"/>
    <w:rsid w:val="00CA75C0"/>
    <w:rsid w:val="00CD3614"/>
    <w:rsid w:val="00D07EE6"/>
    <w:rsid w:val="00D271C8"/>
    <w:rsid w:val="00D43ACE"/>
    <w:rsid w:val="00DA0776"/>
    <w:rsid w:val="00DE40DD"/>
    <w:rsid w:val="00E8759B"/>
    <w:rsid w:val="00F32AE6"/>
    <w:rsid w:val="00F774D8"/>
    <w:rsid w:val="00F85225"/>
    <w:rsid w:val="00F866CF"/>
    <w:rsid w:val="00FA22CA"/>
    <w:rsid w:val="00FC5213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5C0212"/>
  <w15:docId w15:val="{7D2AEB16-325B-454B-8CF1-D38B1C75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eastAsiaTheme="minorHAnsi" w:hAnsi="Gill Sans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B58"/>
    <w:pPr>
      <w:tabs>
        <w:tab w:val="center" w:pos="4252"/>
        <w:tab w:val="right" w:pos="8504"/>
      </w:tabs>
    </w:pPr>
    <w:rPr>
      <w:rFonts w:ascii="Gill Sans" w:eastAsiaTheme="minorHAnsi" w:hAnsi="Gill Sans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7B58"/>
  </w:style>
  <w:style w:type="paragraph" w:styleId="Piedepgina">
    <w:name w:val="footer"/>
    <w:basedOn w:val="Normal"/>
    <w:link w:val="PiedepginaCar"/>
    <w:uiPriority w:val="99"/>
    <w:unhideWhenUsed/>
    <w:rsid w:val="006A7B58"/>
    <w:pPr>
      <w:tabs>
        <w:tab w:val="center" w:pos="4252"/>
        <w:tab w:val="right" w:pos="8504"/>
      </w:tabs>
    </w:pPr>
    <w:rPr>
      <w:rFonts w:ascii="Gill Sans" w:eastAsiaTheme="minorHAnsi" w:hAnsi="Gill Sans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7B58"/>
  </w:style>
  <w:style w:type="paragraph" w:styleId="Textodeglobo">
    <w:name w:val="Balloon Text"/>
    <w:basedOn w:val="Normal"/>
    <w:link w:val="TextodegloboCar"/>
    <w:uiPriority w:val="99"/>
    <w:semiHidden/>
    <w:unhideWhenUsed/>
    <w:rsid w:val="006A7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B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2AE6"/>
    <w:pPr>
      <w:ind w:left="720"/>
      <w:contextualSpacing/>
    </w:pPr>
  </w:style>
  <w:style w:type="numbering" w:customStyle="1" w:styleId="Estilo1">
    <w:name w:val="Estilo1"/>
    <w:uiPriority w:val="99"/>
    <w:rsid w:val="00735901"/>
    <w:pPr>
      <w:numPr>
        <w:numId w:val="10"/>
      </w:numPr>
    </w:pPr>
  </w:style>
  <w:style w:type="numbering" w:customStyle="1" w:styleId="Estilo2">
    <w:name w:val="Estilo2"/>
    <w:uiPriority w:val="99"/>
    <w:rsid w:val="00735901"/>
    <w:pPr>
      <w:numPr>
        <w:numId w:val="11"/>
      </w:numPr>
    </w:pPr>
  </w:style>
  <w:style w:type="numbering" w:customStyle="1" w:styleId="Estilo3">
    <w:name w:val="Estilo3"/>
    <w:uiPriority w:val="99"/>
    <w:rsid w:val="00735901"/>
    <w:pPr>
      <w:numPr>
        <w:numId w:val="15"/>
      </w:numPr>
    </w:pPr>
  </w:style>
  <w:style w:type="numbering" w:customStyle="1" w:styleId="Estilo4">
    <w:name w:val="Estilo4"/>
    <w:uiPriority w:val="99"/>
    <w:rsid w:val="00735901"/>
    <w:pPr>
      <w:numPr>
        <w:numId w:val="17"/>
      </w:numPr>
    </w:pPr>
  </w:style>
  <w:style w:type="numbering" w:customStyle="1" w:styleId="Estilo5">
    <w:name w:val="Estilo5"/>
    <w:uiPriority w:val="99"/>
    <w:rsid w:val="00735901"/>
    <w:pPr>
      <w:numPr>
        <w:numId w:val="21"/>
      </w:numPr>
    </w:pPr>
  </w:style>
  <w:style w:type="numbering" w:customStyle="1" w:styleId="Estilo6">
    <w:name w:val="Estilo6"/>
    <w:uiPriority w:val="99"/>
    <w:rsid w:val="00735901"/>
    <w:pPr>
      <w:numPr>
        <w:numId w:val="23"/>
      </w:numPr>
    </w:pPr>
  </w:style>
  <w:style w:type="numbering" w:customStyle="1" w:styleId="Estilo7">
    <w:name w:val="Estilo7"/>
    <w:uiPriority w:val="99"/>
    <w:rsid w:val="0073590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D8F13-AAEB-4483-A08B-9394C257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1133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jromero</dc:creator>
  <cp:lastModifiedBy>CARLOS SIMON MARTINEZ</cp:lastModifiedBy>
  <cp:revision>3</cp:revision>
  <cp:lastPrinted>2018-04-20T08:15:00Z</cp:lastPrinted>
  <dcterms:created xsi:type="dcterms:W3CDTF">2021-11-15T08:43:00Z</dcterms:created>
  <dcterms:modified xsi:type="dcterms:W3CDTF">2021-11-15T08:43:00Z</dcterms:modified>
</cp:coreProperties>
</file>