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31F93347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de </w:t>
      </w:r>
      <w:r w:rsidR="00277CE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Archivo </w:t>
      </w:r>
      <w:proofErr w:type="gramStart"/>
      <w:r w:rsidR="00277CEB">
        <w:rPr>
          <w:rFonts w:ascii="Calibri" w:hAnsi="Calibri" w:cs="Calibri"/>
          <w:color w:val="F8AA00"/>
          <w:sz w:val="24"/>
          <w:szCs w:val="24"/>
          <w:u w:val="single" w:color="F8AA00"/>
        </w:rPr>
        <w:t>de  Expedientes</w:t>
      </w:r>
      <w:proofErr w:type="gramEnd"/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Pr="00AB752B" w:rsidR="00AB752B" w:rsidP="00AB752B" w:rsidRDefault="00AB752B" w14:paraId="54783595" w14:textId="14C0D24E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AB752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Gestión de </w:t>
      </w:r>
      <w:r w:rsidR="00277CE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Archivo de Expedientes de </w:t>
      </w:r>
      <w:proofErr w:type="spellStart"/>
      <w:r w:rsidR="00277CE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Sogepima</w:t>
      </w:r>
      <w:proofErr w:type="spellEnd"/>
    </w:p>
    <w:p w:rsidRPr="00AB752B" w:rsidR="002E38FE" w:rsidRDefault="002E38FE" w14:paraId="4ED0E8BC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F7D45F8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77CEB" w:rsidP="00ED1CB0" w:rsidRDefault="00ED1CB0" w14:paraId="789DD213" w14:textId="22721089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del tratamiento.</w:t>
      </w:r>
    </w:p>
    <w:p w:rsidRPr="00AB752B" w:rsidR="00277CEB" w:rsidRDefault="00277CEB" w14:paraId="2E2AE982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ED1CB0" w:rsidP="00ED1CB0" w:rsidRDefault="00ED1CB0" w14:paraId="17F78AA8" w14:textId="77777777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REGLAMENTO (UE) 2016/679 DEL PARLAMENTO EUROPEO Y DEL CONSEJO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de 27 de abril de 2016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relativo a la protección de las personas físicas en lo que respecta al tratamiento de datos personales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y a la libre circulación de estos datos y por el que se deroga la Directiva 95/46/CE (Reglamento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general de protección de datos)</w:t>
      </w:r>
      <w:r>
        <w:rPr>
          <w:rFonts w:ascii="Calibri" w:hAnsi="Calibri" w:cs="Calibri"/>
          <w:b w:val="0"/>
          <w:bCs w:val="0"/>
        </w:rPr>
        <w:t>. Art. 6.1</w:t>
      </w:r>
    </w:p>
    <w:p w:rsidRPr="00ED1CB0" w:rsidR="00ED1CB0" w:rsidP="00ED1CB0" w:rsidRDefault="00ED1CB0" w14:paraId="7F526B9E" w14:textId="1FC1C281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Ley Orgánica 3/2018, de 5 de diciembre, de Protección de Datos Personales y garantía de los derechos digitales</w:t>
      </w:r>
    </w:p>
    <w:p w:rsidRPr="00AB752B" w:rsidR="002E38FE" w:rsidRDefault="00BD37D9" w14:paraId="54FE829B" w14:textId="64CF49E3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77CEB" w:rsidP="00277CEB" w:rsidRDefault="00277CEB" w14:paraId="78219A9F" w14:textId="73B98057">
      <w:pPr>
        <w:pStyle w:val="Textoindependiente"/>
        <w:spacing w:before="11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  <w:r w:rsidRPr="00277CEB">
        <w:rPr>
          <w:rFonts w:ascii="Calibri" w:hAnsi="Calibri" w:eastAsia="Times New Roman" w:cs="Calibri"/>
          <w:color w:val="000000"/>
          <w:lang w:eastAsia="es-ES"/>
        </w:rPr>
        <w:t>Archivo de documentos derivados de la gestión habitual de la empresa.</w:t>
      </w:r>
    </w:p>
    <w:p w:rsidR="00277CEB" w:rsidRDefault="00277CEB" w14:paraId="53BDA838" w14:textId="77777777">
      <w:pPr>
        <w:pStyle w:val="Ttulo1"/>
        <w:rPr>
          <w:rFonts w:ascii="Calibri" w:hAnsi="Calibri" w:cs="Calibri"/>
        </w:rPr>
      </w:pPr>
    </w:p>
    <w:p w:rsidRPr="00AB752B" w:rsidR="002E38FE" w:rsidP="00ED1CB0" w:rsidRDefault="00ED1CB0" w14:paraId="1D63987A" w14:textId="72367F08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B752B" w:rsidR="00BD37D9">
        <w:rPr>
          <w:rFonts w:ascii="Calibri" w:hAnsi="Calibri" w:cs="Calibri"/>
        </w:rPr>
        <w:t>CATEGORÍAS DE DATOS PERSONALES</w:t>
      </w:r>
    </w:p>
    <w:p w:rsidR="002E38FE" w:rsidRDefault="00BD37D9" w14:paraId="10DD3419" w14:textId="0C3BA43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de carácter identificativo. Datos biométricos.</w:t>
      </w:r>
    </w:p>
    <w:p w:rsidR="007A21A6" w:rsidP="007A21A6" w:rsidRDefault="007A21A6" w14:paraId="67178681" w14:textId="4575F8E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453CB6B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7A21A6" w:rsidP="007A21A6" w:rsidRDefault="007A21A6" w14:paraId="453A2B26" w14:textId="0F9E2A0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:rsidR="007A21A6" w:rsidP="007A21A6" w:rsidRDefault="007A21A6" w14:paraId="41BE0356" w14:textId="501A4E52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="007A21A6" w:rsidP="007A21A6" w:rsidRDefault="007A21A6" w14:paraId="252A4F7E" w14:textId="7A9EB969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</w:p>
    <w:p w:rsidR="007A21A6" w:rsidP="007A21A6" w:rsidRDefault="007A21A6" w14:paraId="40A514AA" w14:textId="1CEDDD83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ED1CB0" w:rsidP="007A21A6" w:rsidRDefault="00ED1CB0" w14:paraId="6C57BDAF" w14:textId="688CAA83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Empresa empleadora (nombre, CIF, dirección)</w:t>
      </w:r>
    </w:p>
    <w:p w:rsidR="00ED1CB0" w:rsidP="007A21A6" w:rsidRDefault="00ED1CB0" w14:paraId="777661B1" w14:textId="2FF8C66D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Historial Laboral</w:t>
      </w:r>
    </w:p>
    <w:p w:rsidR="00ED1CB0" w:rsidP="007A21A6" w:rsidRDefault="00ED1CB0" w14:paraId="75E0FDE4" w14:textId="6FB92E1E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Datos bancarios</w:t>
      </w:r>
    </w:p>
    <w:p w:rsidRPr="00AB752B" w:rsidR="002E38FE" w:rsidRDefault="002E38FE" w14:paraId="11246A44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ED1CB0" w14:paraId="494BDF65" w14:textId="2D94A5DA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Arrendatarios de bienes inmuebles de propiedad municipal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Pr="00AB752B" w:rsidR="002E38FE" w:rsidRDefault="00BD37D9" w14:paraId="70D1D7EF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20C8E2D9" w14:textId="77777777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lastRenderedPageBreak/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Pr="002332F9" w:rsidR="002332F9" w:rsidP="002332F9" w:rsidRDefault="002332F9" w14:paraId="7131A010" w14:textId="7970BAA8">
      <w:pPr>
        <w:widowControl/>
        <w:autoSpaceDE/>
        <w:autoSpaceDN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Encargados de tratamiento que deban asistir al responsable en la respuesta al ejercicio de los </w:t>
      </w:r>
      <w:r>
        <w:rPr>
          <w:rFonts w:ascii="Calibri" w:hAnsi="Calibri" w:eastAsia="Times New Roman" w:cs="Calibri"/>
          <w:color w:val="000000"/>
          <w:lang w:eastAsia="es-ES"/>
        </w:rPr>
        <w:t xml:space="preserve">      </w:t>
      </w:r>
      <w:r w:rsidRPr="002332F9">
        <w:rPr>
          <w:rFonts w:ascii="Calibri" w:hAnsi="Calibri" w:eastAsia="Times New Roman" w:cs="Calibri"/>
          <w:color w:val="000000"/>
          <w:lang w:eastAsia="es-ES"/>
        </w:rPr>
        <w:t>derechos.</w:t>
      </w:r>
      <w:r w:rsidRPr="002332F9">
        <w:rPr>
          <w:rFonts w:ascii="Calibri" w:hAnsi="Calibri" w:eastAsia="Times New Roman" w:cs="Calibri"/>
          <w:color w:val="000000"/>
          <w:lang w:eastAsia="es-ES"/>
        </w:rPr>
        <w:br/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Ayuntamiento de Alcobendas, instituciones o personas directamente relacionadas con el Responsable, siempre y cuando concurra un motivo de licitud de tratamiento (Promotoras, Aseguradoras, Jurídicas, Financieras, Autorías Externas, </w:t>
      </w:r>
      <w:proofErr w:type="gramStart"/>
      <w:r w:rsidRPr="002332F9">
        <w:rPr>
          <w:rFonts w:ascii="Calibri" w:hAnsi="Calibri" w:eastAsia="Times New Roman" w:cs="Calibri"/>
          <w:color w:val="000000"/>
          <w:lang w:eastAsia="es-ES"/>
        </w:rPr>
        <w:t>etc...</w:t>
      </w:r>
      <w:proofErr w:type="gramEnd"/>
      <w:r w:rsidRPr="002332F9">
        <w:rPr>
          <w:rFonts w:ascii="Calibri" w:hAnsi="Calibri" w:eastAsia="Times New Roman" w:cs="Calibri"/>
          <w:color w:val="000000"/>
          <w:lang w:eastAsia="es-ES"/>
        </w:rPr>
        <w:t>)</w:t>
      </w: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54DD9982" w:rsidR="00BD37D9">
        <w:rPr>
          <w:rFonts w:ascii="Calibri" w:hAnsi="Calibri" w:cs="Calibri"/>
        </w:rPr>
        <w:t>PLAZOS PREVISTOS PARA LA SUPRESIÓN DE LAS DIFERENTES CATEGORÍAS DE DATOS</w:t>
      </w:r>
    </w:p>
    <w:p w:rsidR="1C100118" w:rsidP="54DD9982" w:rsidRDefault="1C100118" w14:paraId="0CE50299" w14:textId="0B4F6258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DD9982" w:rsidR="1C1001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54DD9982" w:rsidP="54DD9982" w:rsidRDefault="54DD9982" w14:paraId="12C147CC" w14:textId="20C36C2B">
      <w:pPr>
        <w:pStyle w:val="Textoindependiente"/>
        <w:ind w:left="102" w:right="122"/>
        <w:jc w:val="both"/>
        <w:rPr>
          <w:rFonts w:ascii="Carlito" w:hAnsi="Carlito" w:eastAsia="Carlito" w:cs="Carlito"/>
          <w:sz w:val="24"/>
          <w:szCs w:val="24"/>
        </w:rPr>
      </w:pPr>
    </w:p>
    <w:sectPr w:rsidRPr="00AB752B" w:rsidR="002E38FE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2332F9"/>
    <w:rsid w:val="00277CEB"/>
    <w:rsid w:val="002E38FE"/>
    <w:rsid w:val="005818C8"/>
    <w:rsid w:val="007A21A6"/>
    <w:rsid w:val="00AB752B"/>
    <w:rsid w:val="00BD27A3"/>
    <w:rsid w:val="00BD37D9"/>
    <w:rsid w:val="00C3349F"/>
    <w:rsid w:val="00ED1CB0"/>
    <w:rsid w:val="00FB12D0"/>
    <w:rsid w:val="1C100118"/>
    <w:rsid w:val="54DD9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11EEB-1DD6-46AF-B726-92B7F68E7DB6}"/>
</file>

<file path=customXml/itemProps2.xml><?xml version="1.0" encoding="utf-8"?>
<ds:datastoreItem xmlns:ds="http://schemas.openxmlformats.org/officeDocument/2006/customXml" ds:itemID="{A63D0844-A10B-4173-8199-77D27E10B25E}"/>
</file>

<file path=customXml/itemProps3.xml><?xml version="1.0" encoding="utf-8"?>
<ds:datastoreItem xmlns:ds="http://schemas.openxmlformats.org/officeDocument/2006/customXml" ds:itemID="{5C0D840F-9C15-4306-942A-F0301FB71D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3</revision>
  <dcterms:created xsi:type="dcterms:W3CDTF">2021-09-14T16:25:00.0000000Z</dcterms:created>
  <dcterms:modified xsi:type="dcterms:W3CDTF">2021-09-21T11:02:14.9412982Z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